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ascii="黑体" w:hAnsi="黑体" w:eastAsia="黑体" w:cs="宋体"/>
          <w:b/>
          <w:bCs/>
          <w:kern w:val="0"/>
          <w:sz w:val="36"/>
          <w:szCs w:val="36"/>
        </w:rPr>
      </w:pPr>
      <w:r>
        <w:rPr>
          <w:rFonts w:hint="eastAsia" w:ascii="黑体" w:hAnsi="黑体" w:eastAsia="黑体" w:cs="宋体"/>
          <w:b/>
          <w:bCs/>
          <w:kern w:val="0"/>
          <w:sz w:val="36"/>
          <w:szCs w:val="36"/>
        </w:rPr>
        <w:t>资阳市雁江区</w:t>
      </w:r>
      <w:r>
        <w:rPr>
          <w:rFonts w:hint="eastAsia" w:ascii="黑体" w:hAnsi="黑体" w:eastAsia="黑体" w:cs="宋体"/>
          <w:b/>
          <w:bCs/>
          <w:kern w:val="0"/>
          <w:sz w:val="36"/>
          <w:szCs w:val="36"/>
          <w:lang w:eastAsia="zh-CN"/>
        </w:rPr>
        <w:t>科学技术协会</w:t>
      </w:r>
      <w:r>
        <w:rPr>
          <w:rFonts w:hint="eastAsia" w:ascii="黑体" w:hAnsi="黑体" w:eastAsia="黑体" w:cs="宋体"/>
          <w:b/>
          <w:bCs/>
          <w:kern w:val="0"/>
          <w:sz w:val="36"/>
          <w:szCs w:val="36"/>
        </w:rPr>
        <w:t>财政专项资金绩效预算目标表</w:t>
      </w:r>
    </w:p>
    <w:p>
      <w:pPr>
        <w:jc w:val="center"/>
        <w:rPr>
          <w:rFonts w:ascii="宋体" w:hAnsi="宋体" w:cs="宋体"/>
          <w:b/>
          <w:bCs/>
          <w:kern w:val="0"/>
          <w:sz w:val="36"/>
          <w:szCs w:val="36"/>
        </w:rPr>
      </w:pPr>
      <w:r>
        <w:rPr>
          <w:rFonts w:hint="eastAsia" w:ascii="宋体" w:hAnsi="宋体" w:cs="宋体"/>
          <w:b/>
          <w:bCs/>
          <w:kern w:val="0"/>
          <w:sz w:val="36"/>
          <w:szCs w:val="36"/>
        </w:rPr>
        <w:t>（ 2020年）</w:t>
      </w:r>
    </w:p>
    <w:tbl>
      <w:tblPr>
        <w:tblStyle w:val="4"/>
        <w:tblpPr w:leftFromText="180" w:rightFromText="180" w:vertAnchor="page" w:horzAnchor="margin" w:tblpY="2383"/>
        <w:tblW w:w="9680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1"/>
        <w:gridCol w:w="117"/>
        <w:gridCol w:w="742"/>
        <w:gridCol w:w="158"/>
        <w:gridCol w:w="180"/>
        <w:gridCol w:w="360"/>
        <w:gridCol w:w="782"/>
        <w:gridCol w:w="700"/>
        <w:gridCol w:w="163"/>
        <w:gridCol w:w="335"/>
        <w:gridCol w:w="952"/>
        <w:gridCol w:w="160"/>
        <w:gridCol w:w="868"/>
        <w:gridCol w:w="180"/>
        <w:gridCol w:w="2000"/>
        <w:gridCol w:w="109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" w:hRule="atLeast"/>
        </w:trPr>
        <w:tc>
          <w:tcPr>
            <w:tcW w:w="891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项目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名称</w:t>
            </w:r>
          </w:p>
        </w:tc>
        <w:tc>
          <w:tcPr>
            <w:tcW w:w="8789" w:type="dxa"/>
            <w:gridSpan w:val="15"/>
            <w:tcBorders>
              <w:top w:val="single" w:color="auto" w:sz="8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2020年科普活动经费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" w:hRule="atLeast"/>
        </w:trPr>
        <w:tc>
          <w:tcPr>
            <w:tcW w:w="891" w:type="dxa"/>
            <w:vMerge w:val="restart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项目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类别</w:t>
            </w:r>
          </w:p>
        </w:tc>
        <w:tc>
          <w:tcPr>
            <w:tcW w:w="233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政策性项目    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sym w:font="Wingdings 2" w:char="00A3"/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3208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" w:hRule="atLeast"/>
        </w:trPr>
        <w:tc>
          <w:tcPr>
            <w:tcW w:w="891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39" w:type="dxa"/>
            <w:gridSpan w:val="6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一次性项目      □    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4300" w:type="dxa"/>
            <w:gridSpan w:val="5"/>
            <w:tcBorders>
              <w:top w:val="single" w:color="auto" w:sz="4" w:space="0"/>
              <w:left w:val="nil"/>
              <w:bottom w:val="nil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" w:hRule="atLeast"/>
        </w:trPr>
        <w:tc>
          <w:tcPr>
            <w:tcW w:w="891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537" w:type="dxa"/>
            <w:gridSpan w:val="9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区委区政府已确定的新增项目   □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结转项目  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sym w:font="Wingdings 2" w:char="00A3"/>
            </w:r>
          </w:p>
        </w:tc>
        <w:tc>
          <w:tcPr>
            <w:tcW w:w="3272" w:type="dxa"/>
            <w:gridSpan w:val="3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其他一次性项目 □   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" w:hRule="atLeast"/>
        </w:trPr>
        <w:tc>
          <w:tcPr>
            <w:tcW w:w="891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202" w:type="dxa"/>
            <w:gridSpan w:val="8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经常性项目     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sym w:font="Wingdings 2" w:char="00A3"/>
            </w:r>
          </w:p>
        </w:tc>
        <w:tc>
          <w:tcPr>
            <w:tcW w:w="1287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3208" w:type="dxa"/>
            <w:gridSpan w:val="4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92" w:type="dxa"/>
            <w:tcBorders>
              <w:top w:val="single" w:color="auto" w:sz="4" w:space="0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" w:hRule="atLeast"/>
        </w:trPr>
        <w:tc>
          <w:tcPr>
            <w:tcW w:w="891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202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经常性专项业务费   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sym w:font="Wingdings 2" w:char="0052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5587" w:type="dxa"/>
            <w:gridSpan w:val="7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其他经常性项目       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sym w:font="Wingdings 2" w:char="00A3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" w:hRule="atLeast"/>
        </w:trPr>
        <w:tc>
          <w:tcPr>
            <w:tcW w:w="89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项目</w:t>
            </w:r>
          </w:p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负责人</w:t>
            </w:r>
          </w:p>
        </w:tc>
        <w:tc>
          <w:tcPr>
            <w:tcW w:w="2339" w:type="dxa"/>
            <w:gridSpan w:val="6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李无限</w:t>
            </w:r>
          </w:p>
        </w:tc>
        <w:tc>
          <w:tcPr>
            <w:tcW w:w="6450" w:type="dxa"/>
            <w:gridSpan w:val="9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联系人：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 xml:space="preserve">邓素辉    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联系电话：26922528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" w:hRule="atLeast"/>
        </w:trPr>
        <w:tc>
          <w:tcPr>
            <w:tcW w:w="4093" w:type="dxa"/>
            <w:gridSpan w:val="9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起始日期：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2020</w:t>
            </w:r>
            <w:r>
              <w:rPr>
                <w:rFonts w:ascii="宋体" w:hAnsi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年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月</w:t>
            </w:r>
          </w:p>
        </w:tc>
        <w:tc>
          <w:tcPr>
            <w:tcW w:w="558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结束日期：</w:t>
            </w:r>
            <w:r>
              <w:rPr>
                <w:rFonts w:ascii="宋体" w:hAnsi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2020</w:t>
            </w:r>
            <w:r>
              <w:rPr>
                <w:rFonts w:ascii="宋体" w:hAnsi="宋体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年</w:t>
            </w:r>
            <w:r>
              <w:rPr>
                <w:rFonts w:ascii="宋体" w:hAnsi="宋体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12</w:t>
            </w:r>
            <w:r>
              <w:rPr>
                <w:rFonts w:ascii="宋体" w:hAnsi="宋体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" w:hRule="atLeast"/>
        </w:trPr>
        <w:tc>
          <w:tcPr>
            <w:tcW w:w="1008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项目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概况</w:t>
            </w:r>
          </w:p>
        </w:tc>
        <w:tc>
          <w:tcPr>
            <w:tcW w:w="8672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20年，区本级财政安排科普活动经费45万元，由项目单位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资阳市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雁江区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科学技术协会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组织开展科普宣传、科技实验、科技示范、科普示范基地上档升级，开展农村实用技术培训，开展基层科普行动计划、社区益民计划、青少年科技创新大赛、机器人创新实践活动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实施“天府科技云服务”工程等工作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。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大力宣传科学思想，传播科学知识，弘扬科学精神，提高全民思想道德和科学文化素质，推进全区经济和社会协调发展，人和自然的协调发展。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atLeast"/>
        </w:trPr>
        <w:tc>
          <w:tcPr>
            <w:tcW w:w="1008" w:type="dxa"/>
            <w:gridSpan w:val="2"/>
            <w:tcBorders>
              <w:top w:val="nil"/>
              <w:left w:val="single" w:color="auto" w:sz="8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left="1" w:leftChars="-6" w:hanging="14" w:hangingChars="7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项目设立  依据</w:t>
            </w:r>
          </w:p>
        </w:tc>
        <w:tc>
          <w:tcPr>
            <w:tcW w:w="8672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区政府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2002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年第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60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次常务会议纪要、资雁委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[2010]19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号、中科协发普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[2011]1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号和省科协函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〔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2011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〕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3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号文件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1008" w:type="dxa"/>
            <w:gridSpan w:val="2"/>
            <w:vMerge w:val="restart"/>
            <w:tcBorders>
              <w:top w:val="single" w:color="auto" w:sz="4" w:space="0"/>
              <w:left w:val="single" w:color="auto" w:sz="8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项目设立的必要性</w:t>
            </w: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解决的主要问题</w:t>
            </w:r>
          </w:p>
        </w:tc>
        <w:tc>
          <w:tcPr>
            <w:tcW w:w="723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宣传科学思想，传播科学知识，弘扬科学精神，让公众理解科学知识、掌握科学技术，树立健康文明生活方式，提高全民思想道德和科学文化素质。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1008" w:type="dxa"/>
            <w:gridSpan w:val="2"/>
            <w:vMerge w:val="continue"/>
            <w:tcBorders>
              <w:top w:val="single" w:color="auto" w:sz="4" w:space="0"/>
              <w:left w:val="single" w:color="auto" w:sz="8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项目如何支持部门战略发展</w:t>
            </w:r>
          </w:p>
        </w:tc>
        <w:tc>
          <w:tcPr>
            <w:tcW w:w="723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广泛开展宣传科普知识宣传活动，大力弘扬科学思想、科学精神，让公众理解科学知识。深入开展科技培训和农村实用技术培训，提高群众的种养技术水平和科学文化素质，推动经济社会协调发展。广泛开展青少年科技教育活动，认真组织开展青少年科技创新大赛和机器人创新实践活动，培养青少年科学创新精神，提高我区青少年科技素质。注重示范带动，实施科技扶贫发展战略，促进全区脱贫攻坚工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，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推动全区科普工作迈上一个新的台阶。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1008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保证项目实施的制度、措施</w:t>
            </w:r>
          </w:p>
        </w:tc>
        <w:tc>
          <w:tcPr>
            <w:tcW w:w="8672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建立项目的管理制度、财务管理制度等规章制度。加强项目资金的使用管理，严格执行项目资金绩效目标管理，保障项目经费专款专用。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750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项目总预算</w:t>
            </w:r>
          </w:p>
        </w:tc>
        <w:tc>
          <w:tcPr>
            <w:tcW w:w="234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45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万元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项目当年预算</w:t>
            </w:r>
          </w:p>
        </w:tc>
        <w:tc>
          <w:tcPr>
            <w:tcW w:w="41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45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" w:hRule="atLeast"/>
        </w:trPr>
        <w:tc>
          <w:tcPr>
            <w:tcW w:w="891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项目当年投入资金构成（万元）</w:t>
            </w:r>
            <w:r>
              <w:rPr>
                <w:rFonts w:ascii="宋体" w:hAnsi="宋体"/>
                <w:kern w:val="0"/>
                <w:sz w:val="20"/>
                <w:szCs w:val="20"/>
              </w:rPr>
              <w:t xml:space="preserve">      </w:t>
            </w:r>
          </w:p>
        </w:tc>
        <w:tc>
          <w:tcPr>
            <w:tcW w:w="8789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widowControl/>
              <w:spacing w:line="240" w:lineRule="exact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开展科普宣传活动及购买科普宣传器材经费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14万元。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" w:hRule="atLeast"/>
        </w:trPr>
        <w:tc>
          <w:tcPr>
            <w:tcW w:w="891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789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widowControl/>
              <w:spacing w:line="240" w:lineRule="exact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开展农村科普工作经费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13万元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" w:hRule="atLeast"/>
        </w:trPr>
        <w:tc>
          <w:tcPr>
            <w:tcW w:w="891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789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widowControl/>
              <w:spacing w:line="240" w:lineRule="exact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开展青少年科普活动经费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7万元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" w:hRule="atLeast"/>
        </w:trPr>
        <w:tc>
          <w:tcPr>
            <w:tcW w:w="891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789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开展城市科普、企业科普工作经费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11万元。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" w:hRule="atLeast"/>
        </w:trPr>
        <w:tc>
          <w:tcPr>
            <w:tcW w:w="891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789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合计：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45万元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" w:hRule="atLeast"/>
        </w:trPr>
        <w:tc>
          <w:tcPr>
            <w:tcW w:w="2088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同名项目上年预算额</w:t>
            </w:r>
          </w:p>
        </w:tc>
        <w:tc>
          <w:tcPr>
            <w:tcW w:w="200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45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万元</w:t>
            </w:r>
          </w:p>
        </w:tc>
        <w:tc>
          <w:tcPr>
            <w:tcW w:w="249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同名项目上年预算执行数</w:t>
            </w:r>
          </w:p>
        </w:tc>
        <w:tc>
          <w:tcPr>
            <w:tcW w:w="30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45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" w:hRule="atLeast"/>
        </w:trPr>
        <w:tc>
          <w:tcPr>
            <w:tcW w:w="2088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项目需要的投入情况</w:t>
            </w:r>
          </w:p>
        </w:tc>
        <w:tc>
          <w:tcPr>
            <w:tcW w:w="7592" w:type="dxa"/>
            <w:gridSpan w:val="11"/>
            <w:tcBorders>
              <w:top w:val="single" w:color="auto" w:sz="4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2020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年开展科普宣传、科技实验、科技示范、科技培训、城市科普、企业科普、青少年科普、科普示范基地建设、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实施“天府科技云服务”工程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、科普惠农兴村工作、社区益民计划、编印科普宣传资料、购买科普宣传器材等工作共计需要资金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45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万元。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89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项目总目标</w:t>
            </w:r>
          </w:p>
        </w:tc>
        <w:tc>
          <w:tcPr>
            <w:tcW w:w="8789" w:type="dxa"/>
            <w:gridSpan w:val="15"/>
            <w:tcBorders>
              <w:top w:val="single" w:color="auto" w:sz="8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广泛开展科普宣传、科技实验、科技示范、农村实用技术培训、基层科普行动计划、社区益民计划、青少年科技创新大赛、机器人创新实践活动、企业科协建设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实施“天府科技云服务”工程等工作，提高全民思想道德和科学文化素质，推进全区经济和社会协调发展，人和自然的协调发展。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" w:hRule="atLeast"/>
        </w:trPr>
        <w:tc>
          <w:tcPr>
            <w:tcW w:w="891" w:type="dxa"/>
            <w:vMerge w:val="restar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分解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目标</w:t>
            </w:r>
          </w:p>
        </w:tc>
        <w:tc>
          <w:tcPr>
            <w:tcW w:w="1017" w:type="dxa"/>
            <w:gridSpan w:val="3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产出目标</w:t>
            </w:r>
          </w:p>
        </w:tc>
        <w:tc>
          <w:tcPr>
            <w:tcW w:w="2022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科普活动经费</w:t>
            </w:r>
          </w:p>
        </w:tc>
        <w:tc>
          <w:tcPr>
            <w:tcW w:w="14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数量目标</w:t>
            </w:r>
          </w:p>
        </w:tc>
        <w:tc>
          <w:tcPr>
            <w:tcW w:w="43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开展农村实用技术培训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3次，指导筹建农技协3个、科普示范基地2个，建科普宣传栏2个。每季度更换科普宣传橱窗1次。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" w:hRule="atLeast"/>
        </w:trPr>
        <w:tc>
          <w:tcPr>
            <w:tcW w:w="891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17" w:type="dxa"/>
            <w:gridSpan w:val="3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22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质量目标</w:t>
            </w:r>
          </w:p>
        </w:tc>
        <w:tc>
          <w:tcPr>
            <w:tcW w:w="43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" w:hRule="atLeast"/>
        </w:trPr>
        <w:tc>
          <w:tcPr>
            <w:tcW w:w="891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17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22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时效目标</w:t>
            </w:r>
          </w:p>
        </w:tc>
        <w:tc>
          <w:tcPr>
            <w:tcW w:w="43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保证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2020年科普工作的有效开展。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" w:hRule="atLeast"/>
        </w:trPr>
        <w:tc>
          <w:tcPr>
            <w:tcW w:w="891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1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效果目标</w:t>
            </w:r>
          </w:p>
        </w:tc>
        <w:tc>
          <w:tcPr>
            <w:tcW w:w="2022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社会效益</w:t>
            </w:r>
          </w:p>
        </w:tc>
        <w:tc>
          <w:tcPr>
            <w:tcW w:w="14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经济目标</w:t>
            </w:r>
          </w:p>
        </w:tc>
        <w:tc>
          <w:tcPr>
            <w:tcW w:w="43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" w:hRule="atLeast"/>
        </w:trPr>
        <w:tc>
          <w:tcPr>
            <w:tcW w:w="891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17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22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社会目标</w:t>
            </w:r>
          </w:p>
        </w:tc>
        <w:tc>
          <w:tcPr>
            <w:tcW w:w="43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广泛开展科普宣传教育活动和科学技术普及工作，大力传播科技知识，宣传科学思想，倡导科学方法，弘扬科学精神。促进公众理解科学知识，掌握科学技术方法，树立健康文明生活方式，努力践行社会主义核心价值观，反对封建迷信和邪教。提高全民思想道德和科学文化素质，推进经济和社会协调发展，人和自然的协调发展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" w:hRule="atLeast"/>
        </w:trPr>
        <w:tc>
          <w:tcPr>
            <w:tcW w:w="891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17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22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环境目标</w:t>
            </w:r>
          </w:p>
        </w:tc>
        <w:tc>
          <w:tcPr>
            <w:tcW w:w="43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" w:hRule="atLeast"/>
        </w:trPr>
        <w:tc>
          <w:tcPr>
            <w:tcW w:w="891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1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影响力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目标</w:t>
            </w:r>
          </w:p>
        </w:tc>
        <w:tc>
          <w:tcPr>
            <w:tcW w:w="2022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43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" w:hRule="atLeast"/>
        </w:trPr>
        <w:tc>
          <w:tcPr>
            <w:tcW w:w="891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17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22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43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" w:hRule="atLeast"/>
        </w:trPr>
        <w:tc>
          <w:tcPr>
            <w:tcW w:w="891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17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22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50" w:type="dxa"/>
            <w:gridSpan w:val="3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43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" w:hRule="atLeast"/>
        </w:trPr>
        <w:tc>
          <w:tcPr>
            <w:tcW w:w="1750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项目实施计划</w:t>
            </w:r>
          </w:p>
        </w:tc>
        <w:tc>
          <w:tcPr>
            <w:tcW w:w="7930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结合科普宣传月、科普活动周、全国科普日活动等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大力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开展科普宣传活动，宣传科学思想、传播科学知识、弘扬科学精神。深入实施“科普惠农兴村”计划，大力支持、培育农技协、科普示范基地和科普示范带头人发展壮大，推动当地产业提档升级。培育、储备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个农村专业协会、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个示范基地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。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加强社区科普阵地建设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，推广实施“天府科技云”服务工程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。指导区级协会、学会工作，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促进农技协转型升级。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fldChar w:fldCharType="begin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instrText xml:space="preserve"> HYPERLINK "http://www.mcqyy.com/zuowen/t/tuanjie2641.html" \t "_blank" </w:instrTex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fldChar w:fldCharType="separate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团结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fldChar w:fldCharType="end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、带领广大科技工作者，努力探索科协加快转型发展、参与社会治理的新途径，全面推进科普工作。开展农村实用技术培训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3次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，增强农民依靠科技增产增收致富的能力。组织开展第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35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届青少年科技创新大赛和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18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届机器人科技创新实践活动、青少年科学调查体验活动等工作，培养青少年科学创新精神，提高我区青少年科技素质。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" w:hRule="atLeast"/>
        </w:trPr>
        <w:tc>
          <w:tcPr>
            <w:tcW w:w="1750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需要说明的其它</w:t>
            </w:r>
            <w:bookmarkStart w:id="0" w:name="_GoBack"/>
            <w:bookmarkEnd w:id="0"/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问题</w:t>
            </w:r>
          </w:p>
        </w:tc>
        <w:tc>
          <w:tcPr>
            <w:tcW w:w="7930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</w:tr>
    </w:tbl>
    <w:p>
      <w:pPr>
        <w:widowControl/>
        <w:spacing w:line="240" w:lineRule="exact"/>
        <w:jc w:val="left"/>
        <w:rPr>
          <w:rFonts w:hint="eastAsia" w:ascii="宋体" w:hAnsi="宋体" w:cs="宋体"/>
          <w:kern w:val="0"/>
          <w:sz w:val="20"/>
          <w:szCs w:val="20"/>
        </w:rPr>
      </w:pPr>
    </w:p>
    <w:p>
      <w:pPr>
        <w:widowControl/>
        <w:spacing w:line="240" w:lineRule="exact"/>
        <w:jc w:val="left"/>
        <w:rPr>
          <w:kern w:val="0"/>
          <w:sz w:val="24"/>
        </w:rPr>
      </w:pPr>
      <w:r>
        <w:rPr>
          <w:rFonts w:hint="eastAsia" w:ascii="宋体" w:hAnsi="宋体" w:cs="宋体"/>
          <w:kern w:val="0"/>
          <w:sz w:val="20"/>
          <w:szCs w:val="20"/>
        </w:rPr>
        <w:t>申报单位名称</w:t>
      </w:r>
      <w:r>
        <w:rPr>
          <w:rFonts w:hint="eastAsia" w:ascii="宋体" w:hAnsi="宋体" w:cs="宋体"/>
          <w:kern w:val="0"/>
          <w:sz w:val="20"/>
          <w:szCs w:val="20"/>
          <w:lang w:eastAsia="zh-CN"/>
        </w:rPr>
        <w:t>：</w:t>
      </w:r>
      <w:r>
        <w:rPr>
          <w:rFonts w:hint="eastAsia" w:ascii="宋体" w:hAnsi="宋体" w:cs="宋体"/>
          <w:kern w:val="0"/>
          <w:sz w:val="20"/>
          <w:szCs w:val="20"/>
        </w:rPr>
        <w:t>（盖章）</w:t>
      </w:r>
      <w:r>
        <w:rPr>
          <w:rFonts w:hint="eastAsia" w:ascii="宋体" w:hAnsi="宋体" w:cs="宋体"/>
          <w:kern w:val="0"/>
          <w:sz w:val="20"/>
          <w:szCs w:val="20"/>
          <w:lang w:eastAsia="zh-CN"/>
        </w:rPr>
        <w:t>资阳市雁江区科学技术协会</w:t>
      </w:r>
      <w:r>
        <w:rPr>
          <w:rFonts w:hint="eastAsia" w:ascii="宋体" w:hAnsi="宋体" w:cs="宋体"/>
          <w:kern w:val="0"/>
          <w:sz w:val="20"/>
          <w:szCs w:val="20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sz w:val="20"/>
          <w:szCs w:val="20"/>
        </w:rPr>
        <w:t>填报单位负责人（签名）：</w:t>
      </w:r>
      <w:r>
        <w:rPr>
          <w:rFonts w:hint="eastAsia"/>
          <w:kern w:val="0"/>
          <w:sz w:val="24"/>
          <w:lang w:eastAsia="zh-CN"/>
        </w:rPr>
        <w:t>李无限</w:t>
      </w:r>
      <w:r>
        <w:rPr>
          <w:kern w:val="0"/>
          <w:sz w:val="24"/>
        </w:rPr>
        <w:t xml:space="preserve">  </w:t>
      </w:r>
    </w:p>
    <w:p>
      <w:pPr>
        <w:widowControl/>
        <w:spacing w:line="240" w:lineRule="exact"/>
        <w:jc w:val="left"/>
        <w:rPr>
          <w:rFonts w:hint="eastAsia" w:ascii="宋体" w:hAnsi="宋体" w:cs="宋体"/>
          <w:kern w:val="0"/>
          <w:sz w:val="20"/>
          <w:szCs w:val="20"/>
        </w:rPr>
      </w:pPr>
    </w:p>
    <w:p>
      <w:pPr>
        <w:widowControl/>
        <w:spacing w:line="240" w:lineRule="exact"/>
        <w:jc w:val="left"/>
        <w:rPr>
          <w:rFonts w:hint="eastAsia" w:ascii="宋体" w:hAnsi="宋体" w:cs="宋体"/>
          <w:kern w:val="0"/>
          <w:sz w:val="20"/>
          <w:szCs w:val="20"/>
        </w:rPr>
      </w:pPr>
      <w:r>
        <w:rPr>
          <w:rFonts w:hint="eastAsia" w:ascii="宋体" w:hAnsi="宋体" w:cs="宋体"/>
          <w:kern w:val="0"/>
          <w:sz w:val="20"/>
          <w:szCs w:val="20"/>
        </w:rPr>
        <w:t>填报人：</w:t>
      </w:r>
      <w:r>
        <w:rPr>
          <w:rFonts w:hint="eastAsia" w:ascii="宋体" w:hAnsi="宋体" w:cs="宋体"/>
          <w:kern w:val="0"/>
          <w:sz w:val="20"/>
          <w:szCs w:val="20"/>
          <w:lang w:eastAsia="zh-CN"/>
        </w:rPr>
        <w:t>邓素辉</w:t>
      </w:r>
      <w:r>
        <w:rPr>
          <w:rFonts w:hint="eastAsia" w:ascii="宋体" w:hAnsi="宋体" w:cs="宋体"/>
          <w:kern w:val="0"/>
          <w:sz w:val="20"/>
          <w:szCs w:val="20"/>
        </w:rPr>
        <w:t xml:space="preserve">      填报日期：2020年6月</w:t>
      </w:r>
      <w:r>
        <w:rPr>
          <w:rFonts w:hint="eastAsia" w:ascii="宋体" w:hAnsi="宋体" w:cs="宋体"/>
          <w:kern w:val="0"/>
          <w:sz w:val="20"/>
          <w:szCs w:val="20"/>
          <w:lang w:val="en-US" w:eastAsia="zh-CN"/>
        </w:rPr>
        <w:t>10</w:t>
      </w:r>
      <w:r>
        <w:rPr>
          <w:rFonts w:hint="eastAsia" w:ascii="宋体" w:hAnsi="宋体" w:cs="宋体"/>
          <w:kern w:val="0"/>
          <w:sz w:val="20"/>
          <w:szCs w:val="20"/>
        </w:rPr>
        <w:t>日</w:t>
      </w:r>
    </w:p>
    <w:p/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RkM2E1ZGVlNzgyNzY2MGQyMTI0MGQ0ZjhiZDgwZTUifQ=="/>
  </w:docVars>
  <w:rsids>
    <w:rsidRoot w:val="008B2709"/>
    <w:rsid w:val="000950AD"/>
    <w:rsid w:val="001F230E"/>
    <w:rsid w:val="00361633"/>
    <w:rsid w:val="00373EB5"/>
    <w:rsid w:val="00822D2B"/>
    <w:rsid w:val="008B2709"/>
    <w:rsid w:val="008E2E57"/>
    <w:rsid w:val="00A339FE"/>
    <w:rsid w:val="00A769F2"/>
    <w:rsid w:val="00EA1D9E"/>
    <w:rsid w:val="051D2C71"/>
    <w:rsid w:val="0A102CB1"/>
    <w:rsid w:val="0CA6624D"/>
    <w:rsid w:val="192975D6"/>
    <w:rsid w:val="19E921CD"/>
    <w:rsid w:val="1BA84FE1"/>
    <w:rsid w:val="2258283A"/>
    <w:rsid w:val="525417E3"/>
    <w:rsid w:val="55692FB4"/>
    <w:rsid w:val="679612FA"/>
    <w:rsid w:val="69C46A3C"/>
    <w:rsid w:val="7BFB4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8">
    <w:name w:val="页脚 Char"/>
    <w:basedOn w:val="6"/>
    <w:link w:val="2"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1799</Words>
  <Characters>1864</Characters>
  <Lines>10</Lines>
  <Paragraphs>2</Paragraphs>
  <TotalTime>27</TotalTime>
  <ScaleCrop>false</ScaleCrop>
  <LinksUpToDate>false</LinksUpToDate>
  <CharactersWithSpaces>1978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2020-06-08T09:40:00Z</dcterms:created>
  <dc:creator>PC</dc:creator>
  <cp:lastModifiedBy>糖糖</cp:lastModifiedBy>
  <dcterms:modified xsi:type="dcterms:W3CDTF">2022-10-14T06:58:25Z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F893AEF04B1A44EEA6A4455A5E9DFBBA</vt:lpwstr>
  </property>
</Properties>
</file>