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hint="eastAsia" w:ascii="Times New Roman" w:hAnsi="Times New Roman" w:eastAsia="方正黑体简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方正仿宋简体"/>
          <w:sz w:val="44"/>
          <w:szCs w:val="32"/>
        </w:rPr>
      </w:pPr>
      <w:r>
        <w:rPr>
          <w:rFonts w:hint="eastAsia" w:ascii="Times New Roman" w:hAnsi="Times New Roman" w:eastAsia="方正小标宋简体" w:cs="方正仿宋简体"/>
          <w:sz w:val="44"/>
          <w:szCs w:val="32"/>
        </w:rPr>
        <w:t>雁江区</w:t>
      </w:r>
      <w:r>
        <w:rPr>
          <w:rFonts w:ascii="Times New Roman" w:hAnsi="Times New Roman" w:eastAsia="方正小标宋简体" w:cs="方正仿宋简体"/>
          <w:sz w:val="44"/>
          <w:szCs w:val="32"/>
        </w:rPr>
        <w:t>2022</w:t>
      </w:r>
      <w:r>
        <w:rPr>
          <w:rFonts w:hint="eastAsia" w:ascii="Times New Roman" w:hAnsi="Times New Roman" w:eastAsia="方正小标宋简体" w:cs="方正仿宋简体"/>
          <w:sz w:val="44"/>
          <w:szCs w:val="32"/>
        </w:rPr>
        <w:t>年度财政衔接推进乡村振兴补助资金项目</w:t>
      </w:r>
      <w:bookmarkStart w:id="0" w:name="_GoBack"/>
      <w:bookmarkEnd w:id="0"/>
      <w:r>
        <w:rPr>
          <w:rFonts w:hint="eastAsia" w:ascii="Times New Roman" w:hAnsi="Times New Roman" w:eastAsia="方正小标宋简体" w:cs="方正仿宋简体"/>
          <w:sz w:val="44"/>
          <w:szCs w:val="32"/>
        </w:rPr>
        <w:t>入库清单</w:t>
      </w:r>
    </w:p>
    <w:p>
      <w:pPr>
        <w:spacing w:line="200" w:lineRule="exact"/>
        <w:jc w:val="center"/>
        <w:rPr>
          <w:rFonts w:ascii="Times New Roman" w:hAnsi="Times New Roman" w:eastAsia="方正小标宋简体" w:cs="方正仿宋简体"/>
          <w:sz w:val="44"/>
          <w:szCs w:val="32"/>
        </w:rPr>
      </w:pPr>
    </w:p>
    <w:tbl>
      <w:tblPr>
        <w:tblStyle w:val="4"/>
        <w:tblW w:w="1463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"/>
        <w:gridCol w:w="673"/>
        <w:gridCol w:w="776"/>
        <w:gridCol w:w="792"/>
        <w:gridCol w:w="867"/>
        <w:gridCol w:w="1258"/>
        <w:gridCol w:w="1827"/>
        <w:gridCol w:w="4964"/>
        <w:gridCol w:w="1217"/>
        <w:gridCol w:w="1307"/>
        <w:gridCol w:w="95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tblHeader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项目类型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项目子类型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项目地点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项目预算总投资（万元）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b/>
                <w:bCs/>
                <w:color w:val="000000"/>
                <w:kern w:val="0"/>
                <w:szCs w:val="21"/>
              </w:rPr>
              <w:t>规划年度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年数字化农业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年集体经济发展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年老君镇下坪村小农户产业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年乡村振兴规划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8375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年水肥一体化项目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年丹山镇华光村水产品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华光村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年产业管护资金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就业扶贫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外出务工补助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就业扶贫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年外出务工补助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公益岗位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公益岗位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公益岗位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年公益性岗位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教育扶贫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享受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"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雨露计划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"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职业教育补助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教育扶贫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年雨露计划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健康扶贫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参加城乡居民基本医疗保险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健康扶贫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年基本医疗保险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危房改造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农村危房改造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危房改造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年安全住房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扶贫小额信贷贴息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年小额信贷贴息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年易地搬迁贴息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年防返贫保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年公共文化体系建设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年文艺宣传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金融扶贫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基础设施、产业项目补短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解决安全饮水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年安全饮水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神符镇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年人居环境治理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年人居环境治理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年民宗局基础设施建设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年基础设施建设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项目管理费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项目管理费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项目管理费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年项目管理费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项目管理费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项目管理费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项目管理费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项目管理费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休闲农业与乡村旅游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年观景平台项目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休闲农业与乡村旅游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年生态停车场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年红薯品牌营销中心项目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年红薯水肥一体化生产展示基地项目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Courier New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年红薯研学综合实践基地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月水坝村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年综合服务中心建设项目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年电商服务中心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年良种育繁推一体化建设基地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年红薯科技示范基地项目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年红薯产业科技发展研究院项目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年水污染治理项目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年人居环境改善项目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年人居风貌打造项目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月水村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年人居风貌打造项目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月水坝村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鲤鱼村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年人居环境改善项目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鲤鱼村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年发展集体经济项目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年镇级产业扶持基金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年两不愁三保障补短项目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年两不愁三保障补短项目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年文化活动中心项目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年家禽圈养项目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月水坝村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月水坝村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鲤鱼村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年观光道路项目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鲤鱼村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清水村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清水村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滴水村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滴水村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年道路加宽项目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年道路加宽项目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鲤鱼村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凉水井村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年村级文化阵地建设项目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春天沟村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晏家坝村集体经济产业发展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钓鱼村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钓鱼村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洞子湾村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洞子湾村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1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筒车坝村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筒车坝村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团山村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团山村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钓鱼村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钓鱼村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花溪村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九老洞村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九老洞村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文龙寺村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文龙寺村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文龙寺村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文龙寺村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洞子湾村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洞子湾村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四方碑村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四方碑村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永万村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永万村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清明村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清明村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永协村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永协村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永兴村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永兴村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黄谷村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黄谷村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盘龙村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盘龙村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迎龙桥村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迎龙桥村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马蹄湾村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马蹄湾村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六石包村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六石包村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金山寺村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金山寺村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文秀桥村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文秀桥村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年产业发展道路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黄谷村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黄谷村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年人居环境整治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团山村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年阵地建设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团山村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洞子湾村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年人居环境整治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洞子湾村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马蹄湾村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年阵地建设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马蹄湾村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晏家坝村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团山村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团山村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钓鱼村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钓鱼村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花溪村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九老洞村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九老洞村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洞子湾村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洞子湾村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永万村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永万村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清明村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清明村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永兴村</w:t>
            </w:r>
            <w:r>
              <w:rPr>
                <w:rFonts w:ascii="Times New Roman" w:hAnsi="Times New Roman" w:cs="Courier New"/>
                <w:color w:val="000000"/>
                <w:spacing w:val="-4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spacing w:val="-4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永兴村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天鹅村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迎龙桥村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迎龙桥村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马蹄湾村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马蹄湾村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保和镇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六石包村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六石包村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年丹山镇两河村集体经济发展项目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年丹山镇平桥村集体经济发展资金项目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年丹山镇漆家村集体经济扩面种植项目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漆家村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年丹山镇堰塘村道路集体经济管护项目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年丹山镇人和村集体经济管护项目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人和村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年丹山镇皂角村道路集体经济管护项目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年丹山镇双石桥村道路集体经济管护项目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年丹山镇袁桥村道路集体经济管护项目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年丹山镇天池村集体经济管护项目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天池村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年丹山镇谢家桥村集体经济发展项目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谢家桥村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年丹山镇新街村集体经济发展项目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4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年丹山镇油草堰村集体经济发展项目（发展小米辣）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年丹山镇新盟村集体经济管护项目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年丹山镇大佛村道路集体经济管护项目（水稻、玉米、油菜等）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年丹山镇巡泗桥村道路集体经济管护项目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巡泗桥村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年丹山镇太平村集体经济管护项目（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社李子管护）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年丹山镇八字墙村集体经济管护项目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年丹山镇成仙寺村集体经济发展项目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年丹山镇巍峰村集体经济发展项目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年丹山镇楠木村道路集体经济管护项目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顺家村集体经济发展项目（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2.3.5.6.7.10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年丹山镇宝庆村集体经济发展项目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年丹山镇团竹村集体经济管护项目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年丹山镇联合总社集体经济项目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年丹山镇胡家祠村集体经济管护项目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年丹山镇回龙场社区稻鱼项目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年丹山镇李家桥村集体经济光项目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丹山回龙社区集体经济发展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丹山油草堰村集体经济发展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油草堰村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丹山宝庆村集体经济发展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宝庆村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丹山新街村集体经济发展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丹山双石桥村集体经济发展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丹山巍峰村集体经济发展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丹山稻渔园区产业配套（购买收割机）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丹山稻渔园区沿线产业配套设施（安装喷灌设施）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丹山稻渔园区配套设施（玉米项目蓄水池建设）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丹山高标准农田管网建设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丹山稻渔园区污水处理系统建设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园区三改两建项目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年丹山镇八字墙村产业道路项目（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年丹山镇八字墙村产业道路项目（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年丹山镇两河村产业道路项目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年丹山镇巍峰村公路建设项目（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年丹山镇平桥村通村道路建设项目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年丹山镇巍峰村公路建设项目（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9,12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年丹山镇巍峰村公路建设项目（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7/10/13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楠木村村道路项目（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楠木村道路建设项目（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楠木村道路建设项目（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12,13,14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楠木村道路建设项目（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15,16,20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年丹山镇人和村通社道路项目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人和村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社园区道路硬化）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社园区道路硬化）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年丹山镇双石桥村道路建设项目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年丹山镇天池村通社公里十社一标段建设项目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天池村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年丹山镇天池村十社二标段通社公里建设项目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天池村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社道路）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年丹山镇谢家桥村六社道路项目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谢家桥村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社道路）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年丹山镇谢家桥村九、十社道路项目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谢家桥村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年丹山镇新街村道路项目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年丹山镇新盟村道路项目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年丹山镇大佛村道路建设项目（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年丹山镇大佛村道路建设项目（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年丹山镇大佛村道路建设项目（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年丹山镇大佛村道路建设项目（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年丹山镇大佛村道路建设项目（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年丹山镇大佛村道路建设项目（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年丹山镇大佛村道路建设项目（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年丹山镇巡泗桥村一社、四社道路项目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巡泗桥村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年丹山镇巡泗桥村三社、四社道路项目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巡泗桥村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年丹山镇太平村公路建设项目（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年丹山镇巡泗桥村四社、五社、六社道路项目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巡泗桥村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年丹山镇太平村公路建设项目（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年丹山镇太平村公路建设项目（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年丹山镇太平村公路建设项目（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年丹山镇太平村公路建设项目（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年丹山镇八字墙村产业道路项目（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99.6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年丹山镇八字墙村产业道路项目（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年丹山镇八字墙村产业道路项目（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年丹山镇八字墙村产业道路项目（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年丹山镇成仙寺村村道路项目（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年丹山镇成仙寺村村道路项目（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年丹山镇成仙寺村村道路项目（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年丹山镇顺家村道路建设（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年丹山镇顺家村道路建设（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年丹山镇顺家村道路建设（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年丹山镇顺家村道路建设（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年丹山镇顺家村道路建设（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年丹山镇顺家村道路建设（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年丹山镇顺家村道路建设（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10,11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团竹村园区道路项目（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年丹山镇胡家祠村道路建设项目（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年丹山镇胡家祠村通社道路项目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(10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年丹山镇华光村道路建设项目（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年丹山镇华光村道路建设（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年丹山镇华光村基围虾产业园区道路错车道项目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年丹山镇回龙场社区稻渔园区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年丹山镇回龙场社区稻渔园区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年丹山镇回龙场社区稻渔园区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年丹山镇李家桥村道路项目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丹山稻渔园区沿线道路加宽及黑化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稻渔园区支线产业道路建设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丹山叮咚买菜道路加宽及黑化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通生产用电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丹山稻渔园区用电保障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通生活用电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年丹山镇堰塘村亮化工程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村道、产业、田七路亮化工程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通生活用电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年丹山镇人和村亮化工程项目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人和村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年丹山镇胡家祠村园区道路项目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年丹山镇胡家祠村园区断头路项目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年丹山镇堰塘村道路项目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水毁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年丹山镇巍峰村人居环境项目（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1-13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年丹山镇巍峰村文化建设项目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(1-13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年丹山镇巍峰村文化建设项目（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楠木村村公所维修项目（楠木村村公所）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年丹山镇双石桥村人居环境项目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年丹山镇袁桥村人居环境项目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年丹山镇太平村文化室改建项目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年丹山镇成仙寺村村公所维修项目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宝庆村新建文化室项目（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年丹山镇华光村文化室建设项目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丹山园区人居环境提质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丹山谢家桥到高速公路人居环境打造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八字墙村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年丹山镇两河村园区基础设施项目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年丹山镇巍峰村水利建设项目（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1-13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年丹山镇平桥村水沟涵洞建设项目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年丹山镇巍峰村水利建设项目（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年丹山镇堰塘村水利设施建设（建机房、新建及维修机井）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年丹山镇漆家村水利项目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漆家村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年丹山镇皂角村水利建设项目（囤水田埂）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14.4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年丹山镇皂角村水利建设项目（提灌站进水口修建）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年丹山镇人和村囤水田埂建设项目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人和村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年丹山镇袁桥村园区智能管网项目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年丹山镇袁桥村水利建设项目（蓄水池）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年丹山镇双石桥村水沟项目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年丹山镇袁桥村水利设施项目（囤水田埂）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油草堰村屯水田埂项目（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1-13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油草堰村石河堰项目（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年丹山镇新街村水利项目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年丹山镇油草堰村提灌站后续工程项目（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年丹山镇新盟村网管建设项目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年丹山镇大佛村水毁建设项目（堰塘冲毁）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年丹山镇巡泗桥村水利项目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巡泗桥村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年丹山镇太平村水利建设项目（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5-11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社囤水田埂）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年丹山镇八字墙村囤水田埂项目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年丹山镇八字墙村原有机井配套灌溉项目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年丹山镇成仙寺村村囤水田埂项目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年丹山镇成仙寺村村山坪塘项目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楠木村水利项目（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5,6,7,11,12,13,17,19,20,21,22,23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顺家村村新修囤水田埂项目（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顺家村新修机井、提灌项目（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社，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年丹山镇回龙场社区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社人居环境项目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年丹山镇李家桥村水利项目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村卫生室标准化建设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年丹山镇两河村村公所建设项目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村卫生室标准化建设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年丹山镇平桥村文化室项目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丹山镇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年丹山镇双石桥村文体设施建设项目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大田村集体经济发展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东峰村核桃加工产冻库建设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东峰镇双龙村种植产业发展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大田村人居环境整治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社道路硬化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九龙村道路加宽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金龙村道路建设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金龙村窄路加宽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打铁村新建社道路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打铁村断头路建设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打铁村窄路加宽项目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骑龙村新建通社道路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骑龙村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骑龙村道路维护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骑龙村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杨家村通社道路建设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杨家村断头路建设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杨家村窄路加宽项目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东峰村通社道路建设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双龙村窄路加宽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双龙村道路硬化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九龙村断头路建设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高板村社道路建设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高板村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新观村道路建设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新观村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徐家村断头路建设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桥亭村道路建设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桥亭村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高石村产业道路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大田村园区公路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九龙村产业道路建设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高板村园区路建设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高板村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高板村产业路建设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高板村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大田村人居环境治理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金龙村人居环境整治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打铁村人居环境治理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骑龙村人居环境治理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骑龙村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杨家村垃圾分类亭建设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双龙村新隆场污水处理厂建设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双龙村人居环境治理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九龙村集体经济水产养殖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九龙村集体经济发展林下养殖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新观村道路维修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新观村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高石村道路维护项目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徐家村窄路加宽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桥亭村窄路加宽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桥亭村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桥亭村亮化工程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桥亭村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双龙村周家桥重建项目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金龙村水利设施建设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打铁村囤水田埂建设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骑龙村水利设施建设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骑龙村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东峰水库提灌站机房机座改造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九龙村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桥亭村水利设施建设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桥亭村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徐家村公共文化室建设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徐家村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打铁村办公阵地改造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打铁村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东峰镇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杨家村办公阵地打造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杨家村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丰裕镇宝山村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丰裕镇人乐村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年农村产业发展道路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丰裕镇新华村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年农村产业发展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丰裕镇半月村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丰裕镇长河村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11.12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长河村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丰裕镇敲钟村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丰裕镇农权村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丰裕镇二郎村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1.2.3.4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丰裕镇人乐村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1.2.3.4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丰裕镇人民村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1.5.8.10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丰裕镇高洞村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丰裕镇龙王庙村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(7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丰裕镇方山村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丰裕镇苌弘村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(3.4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丰裕镇长沙村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(5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丰裕镇石柱村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(5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丰裕镇和平村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4.11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丰裕镇丹桂村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年农村产业发展道路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丰裕镇新华村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丰裕镇半月村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丰裕镇拱桥村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1.4.6.8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丰裕镇访弘村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丰裕镇共和村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丰裕镇七星村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丰裕镇七星村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年产业发展道路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丰裕镇高石村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2.4.5.6.7.8.9.10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丰裕镇太吉村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1.2.3.4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丰裕镇宝山村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丰裕镇祠堂村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1.2.8.9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丰裕镇同意村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年通社公路建设（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通生活用电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丰裕镇长沙村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长河村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年人居环境工程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丰裕镇太吉村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年阵地建设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丰裕镇宝山村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长河村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长河村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长河村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年水利设施建设（新修田埂）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长河村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丰裕镇敲钟村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丰裕镇农权村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年水利设施建设（河塘清淤）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丰裕镇二郎村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66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丰裕镇二郎村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年水利设施建设（田埂）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6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丰裕镇人乐村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丰裕镇人民村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丰裕镇高洞村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丰裕镇高洞村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年水利设施建设（堰塘治理）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丰裕镇龙王庙村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丰裕镇龙王庙村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年水利设施建设（堰塘治理）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丰裕镇方山村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丰裕镇苌弘村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年水利设施建设（维修提灌站）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丰裕镇苌弘村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丰裕镇长沙村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丰裕镇石柱村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年水利设施建设（堰塘治理）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丰裕镇和平村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丰裕镇丹桂村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丰裕镇丹桂村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年水利设施建设（堰塘治理）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丰裕镇访弘村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丰裕镇共和村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年水利设施建设（田埂）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丰裕镇高石村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年水利设施建设（蓄水池）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丰裕镇太吉村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年小型农田水利设施（塘堰治理）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丰裕镇宝山村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年小型农田水利设施（塘堰治理）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丰裕镇祠堂村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年小型农田水利设施（蓄水池）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丰裕镇同意村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年小型农田水利设施（堰塘治理）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丰裕镇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弥陀寺村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年集体经济发展资金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弥陀寺村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胡家坝村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年集体经济发展资金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胡家坝村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年树林村集体经济发展资金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树林村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元觉寺村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年集体经济发展资金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元觉寺村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中牛桥村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年集体经济发展资金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中牛桥村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大桐庙村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年集体经济发展资金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大桐庙村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入户路改造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凤凰嘴村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年入户路改造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凤凰嘴村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入户路改造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年雨佳村人居生活条件改善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雨佳村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年弥陀寺村产业道路补短项目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弥陀寺村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年雨佳村产业道路补短项目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雨佳村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年红莲村产业道路补短项目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红莲村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年胡家坝村产业道路补短项目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胡家坝村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年胡石桥村产业道路补短项目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胡石桥村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年元觉寺村产业道路补短项目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元觉寺村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年树林村产业道路补短项目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树林村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年孝义桥村产业道路补短项目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孝义桥村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年大桐庙村产业道路补短项目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大桐庙村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年中心村产业道路补短项目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中心村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年大桐庙村新建桥梁项目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大桐庙村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年陡岩山村产业道路补短项目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陡岩山村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年凤凰嘴村产业道路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凤凰嘴村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年凤凰嘴村社道路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凤凰嘴村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年陡岩山村村级文化阵地建设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年凤凰嘴村道路路灯建设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凤凰嘴村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凤凰嘴村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凤凰嘴村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年弥陀寺村新建提灌站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年雨佳村新建囤水田梗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雨佳村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年红莲村新建囤水田梗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红莲村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年红莲村新建蓄水池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红莲村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年胡家坝嘴村新建小型农田水利设施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胡家坝村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年胡石桥村新建小型农田水利设施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胡石桥村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年树林村新建小型农田水利设施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树林村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年元觉寺村新建囤水田梗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元觉寺村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年孝义桥村新建小型农田水利设施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孝义桥村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年中牛桥村新建囤水田梗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中牛桥村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年大桐庙村新建小型农田水利设施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大桐庙村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年陡岩山村新建囤水田梗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陡岩山村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堪嘉镇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年凤凰嘴村新建小型农田水利设施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凤凰嘴村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大溪村冷链库建设想项目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大溪村秸秆综合利用厂后续扶持资金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大溪村稻鳖综合种养基地扩面发展资金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龙星村集体经济产业桃树品种改良项目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龙星村集体经济产业管护资金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龙星村通社主干道建设项目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琉璃村通村道路建设项目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琉璃村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居仕村入社主干道建设项目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居仕村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居仕村通社道路建设项目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居仕村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下坪村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组通村入社主干道项目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下坪村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604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庙山村通社道路建设想项目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庙山村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66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下坪村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社通村入社主干道项目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下坪村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泉溪村三一路建设项目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泉溪村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光华村通社道路建设项目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光华村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光华村通社主干道建设项目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光华村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泉溪村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社万刘路建设项目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泉溪村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庙山村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组（原佛岩村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组）通社主干道建设项目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庙山村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605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居仕村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组（原居仕村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组）通社主干道建设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居仕村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451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居仕村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组（原居仕村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组）通社主干道建设项目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居仕村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591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庙山村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组（原佛岩村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组）通社主干道建设项目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庙山村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庙山村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组（原佛岩村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组）通社主干道建设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庙山村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18-26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组至居仕村断头路项目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下坪村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社通村入社主干道项目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下坪村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龙星村探花集核心区产业道路建设项目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龙星村园区产业道路建设项目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大溪村河道治理项目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大溪村人居环境整治项目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龙星村集体经济桃产业灌溉管网建设项目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大溪村集中成片农田治理项目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光华村水利设施项目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光华村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泉溪村水利设施建设项目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泉溪村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居仕村水利设施建设项目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老君镇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年小瑶鸡养殖项目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16.96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年种植魔芋项目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年农村到户产业发展补助项目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年临庵村集体经济管护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公益岗位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公益岗位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公益岗位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年临江镇公益性岗位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618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清泉村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清泉村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604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清泉村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组社道修建项目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56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墨池村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5-10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组道路硬化工程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墨池村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1-10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11-20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昆仑村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昆仑村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昆仑村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昆仑村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组社道修建项目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组社道建设项目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先锋村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组新建水泥路建设项目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先锋村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高桐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20-28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社道路加宽项目建设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水井村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社社道修建工程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水井村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水井村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社社道修建工程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水井村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水井村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社社道修建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水井村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年太子村与临庵村产业园连接路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斑竹村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8-12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社社道硬化路修建工程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斑竹村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斑竹村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13-20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社入社道路修建工程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斑竹村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仁里村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与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连接线道路建设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仁里村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社森林防火通道建设项目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社通村路道路建设项目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大堰村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社社道修建项目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社公路连接线项目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通生活用电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年主干道路灯修建工程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172.8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通生活用电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仁里村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年路灯安装工程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仁里村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通生活用电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年路灯修建工程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通生活用电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年太子村社道路灯安装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通生活用电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年临庵村社道路灯安装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年新修农业产业路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墨池村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组河道治理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墨池村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先锋村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年新建蔬菜基地排洪渠项目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先锋村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年矮子桥建设项目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仁里村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年农旅融合核心区河道整治项目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仁里村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江区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spacing w:val="-6"/>
                <w:kern w:val="0"/>
                <w:szCs w:val="21"/>
              </w:rPr>
              <w:t>13-7</w:t>
            </w:r>
            <w:r>
              <w:rPr>
                <w:rFonts w:hint="eastAsia" w:ascii="Times New Roman" w:hAnsi="Times New Roman" w:cs="Courier New"/>
                <w:color w:val="000000"/>
                <w:spacing w:val="-6"/>
                <w:kern w:val="0"/>
                <w:szCs w:val="21"/>
              </w:rPr>
              <w:t>组涵洞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7-1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组涵洞建设项目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社防洪提修建项目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太子村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年电灌设施及管道安装工程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临庵村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年仁里村水湾片区人居环境整治项目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仁里村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年仁里村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组马儿湾片区人居环境整治项目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年仁里村童家沟灌排渠整治项目（二期）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仁里村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临江镇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大堰村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年阵地修建工程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南津镇振书村产业发展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南津镇冻青铺村产业发展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南津镇新添铺村产业发展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南津镇新店村产业发展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南津镇元坝村产业发展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南津镇云台村产业发展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南津镇振书村人居环境改造项目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南津镇先胜村基础设施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南津镇烂庙村基础设施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南津镇谷湾村基础设施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南津镇观音岩村基础设施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南津镇老鸦村基础设施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南津镇竹林村基础实施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南津镇擦耳村基础设施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南津镇刘家村基础设施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南津镇松林村基础设施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南津镇斜石村基础设施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南津镇罗成村基础设施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南津镇振书村基础设施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南津镇迎桥村水利设施项目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南津镇湖广村水利设施项目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南津镇先胜村水利设施项目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南津镇烂庙村水利设施项目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南津镇观音岩村水利设施项目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南津镇老鸦山村水利设施建设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南津镇竹林村水利设施项目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南津镇刘家村水利设施项目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南津镇新店村水利设施项目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南津镇谷湾村水利设施项目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南津镇罗成村水利设施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南津镇斜石村水利设施项目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南津镇擦耳村水利设施项目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南津镇振书村水利设施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南津镇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年广济村产业发展项目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年二龙村人居环境改善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年高峰村基础设施建设项目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年石岭村基础设施建设项目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年白果村基础设施建设项目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274.5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年二龙村基础设施建设项目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二龙村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年广济村基础设施建设项目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年土桥村基础设施建设项目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年培德村基础设施建设项目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151.9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年尖山村基础设施建设项目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217.2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年五一村基础设施建设项目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年红雀村基础设施建设项目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年石河村基础设施建设项目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年尖山村维修管护项目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年石河村便民路建设项目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年高峰村水利设施建设项目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年石岭村水利设施建设项目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年广济村水利设施建设项目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广济村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年培德村水利设施建设项目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年义和村水利设施建设项目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年五一村水利设施建设项目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年红雀村水利设施建设项目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年石河村水利设施建设项目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年石岭村村级文化活动广场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年广济村村级文化活动广场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年五一村村级文化活动广场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石岭镇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集体经济组织产业发展资金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金滩村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集体经济组织产业发展资金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盐井溪村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道路扩宽建设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新建乡村道路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道路扩宽建设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金滩村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生产便路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金滩村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机耕道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盐井溪村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配套生产路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盐井溪村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配套生产路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配套生产路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蓄水池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金滩村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排水渠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金滩村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排水渠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盐井溪村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囤水田埂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盐井溪村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蓄水池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盐井溪村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排水渠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露天雨水渠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小型污水处理站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囤水田埂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砖砌排水渠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作业便道田埂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松涛镇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溪流清淤及驳岸整理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骝马村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爆花村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年集体经济产业扶持资金项目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爆花村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年集体经济发展扶持资金项目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铺子村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年集体经济园区基础设施建设扶持资金项目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铺子村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590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铺子村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年村集体经济产业扶持资金项目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铺子村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63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印合村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年扶持集体经济发展资金项目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印合村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年人居环境改造项目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印合村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印合村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爆花村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爆花村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江西村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年通社硬化路工程项目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江西村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郭家村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年通社硬化路修建工程项目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郭家村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五里村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五里村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麻柳村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麻柳村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崇新村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崇兴村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石桥村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瓢山村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瓢山村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园艺村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园艺村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年通社硬化路建设项目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爆花村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年集体经济园区产业道路建设项目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爆花村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铺子村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年集体经济园区产业道路建设项目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铺子村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年扶持集体经济发展硬化道路建设项目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瓢山村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瓢山村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园艺村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园艺村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年产业道路硬化项目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爆花村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爆花村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江西村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江西村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江西村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江西村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江西村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江西村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郭家村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郭家村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郭家村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郭家村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五里村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五里村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铺子村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铺子村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年农田水利工程建设项目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麻柳村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麻柳村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崇新村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崇兴村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石桥村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石桥村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石桥村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瓢山村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瓢山村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瓢山村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瓢山村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红花村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一碗水村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伍隍镇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园艺村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年农田水利设施建设项目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园艺村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排桶村集体经济管护项目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集体经济果园提档升级建设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生态扶贫项目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祥符镇祥符村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年河道治理项目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生态扶贫项目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祥符镇白头村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祥符镇松树村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年产业发展种养循环项目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祥符镇松树村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年水果种植项目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祥符镇松树村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年人居环境整治项目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祥符镇团碑村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年种养殖循环区基础设施建设项目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团碑村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祥符镇祥符村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年蔬菜种植项目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祥符镇桃树村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年产业发展项目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桃树村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祥符镇桃树村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年人居环境整治项目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桃树村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祥符镇二湾村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年人居环境整治项目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二湾村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祥符镇二湾村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年厕屋改造项目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二湾村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厨房厕所圈舍等改造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生活条件改善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祥符镇白头村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年户厕改造项目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排桶村水泥路建设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天鹅山地水泥路建设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祥符镇白狮村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年道路加宽项目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白狮村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祥符镇白狮村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年新建水泥路项目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白狮村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祥符镇华泉村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年新建水泥路项目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华泉村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祥符镇华泉村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年道路加宽项目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华泉村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祥符镇松树村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新建水泥路项目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祥符镇松树村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年碎石路建设项目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祥符镇桃树村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年新建水泥路项目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桃树村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祥符镇滚水村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年新建水泥路项目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滚水村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祥符镇白头村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年新建水泥路项目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祥符镇白头村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年泥结碎石路项目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祥符镇祥符村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年产业道路建设项目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128.95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排桶村太阳能路灯安装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天鹅山村太阳能路灯安装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排桶村泥结碎石路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排桶村蓄水池建设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排桶村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天鹅山村蓄水池建设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天鹅山村一线水田埂建设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天鹅山村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祥符镇二湾村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年新建蓄水池项目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二湾村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祥符镇华泉村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华泉村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祥符镇松树村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松树村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祥符镇团碑村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团碑村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祥符镇滚水村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滚水村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祥符镇白头村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年水利设施项目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祥符镇白头村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年蓄水池项目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祥符镇白头村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年一线水田埂项目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水产养殖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李子村修建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平米的水果分拣房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李子村新建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亩数字园区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桅子村产业园区建设，搭建电商平台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桅子湾村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天古村实施通村通社公路改造新建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2.7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121.5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新建通社水泥路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1.6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新建水泥路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凉水井村新建水泥路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凉水井村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农田村新建水泥路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8.7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农田村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农田村新增路灯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盏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农田村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三角堰村新建通社水泥路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2.5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三角堰村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狮象村拓宽村干道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2.8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狮象村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狮象村修建堡坎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狮象村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狮象村修建村干道桥梁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座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狮象村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柏林村拓宽村干道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3.1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柏林村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柏林村新建水泥路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3.5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柏林村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674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柏林村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6.1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公里村道绿化及路灯安装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柏林村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花磉村新建水泥路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花磉村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李子村新建水泥路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桅子村新建水泥路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桅子湾村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桅子村安装全村重要路口及路段的路灯、护栏、凹凸镜等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桅子湾村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黄桷村新建水泥路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黄桷村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黄桷村村干道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公里安装太阳能灯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黄桷村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七贤村新建通社水泥路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七贤坳村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桅子村打造夏令营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桅子湾村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李子沟村人居环境治理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新建屯水田埂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天古村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新建田埂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大坪村修建囤水田埂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大坪村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凉水井村修建囤水田埂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凉水井村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柏林村提灌站维护和修补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柏林村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李子村新建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亩凤凰李滴灌系统，新建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立方米高位蓄水池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李子村稻田整理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亩，水渠维护建设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新建文化阵地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白象村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花磉村新建文化阵地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花磉村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小院镇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李子村打造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公里的文化长廊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李子沟村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种植养殖加工服务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年到户产业项目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公益岗位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公益岗位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公益岗位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年公益岗位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花椒村水泥路建设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花椒村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花椒村上山路建设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花椒村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燕山村水泥路建设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燕山村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前进村水泥路建设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前进村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双槐村水泥路建设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新堰村泥结碎石路建设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石厂村通社水泥路建设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石厂村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石厂村通村水泥路建设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石厂村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前进村太阳能路灯安装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前进村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双槐村太阳能路灯安装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双槐村危桥加固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双槐村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小堰村太阳能路灯安装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8.6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石厂村路灯安装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石厂村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花椒村产业园区建设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花椒村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农村照明工程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燕山村人居环境整治项目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燕山村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燕山村灌溉渠维维修整治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燕山村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前进村防洪渠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前进村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小堰村河道整治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46.575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小堰村蓄水池建设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新堰村蓄水池建设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新堰村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年分水村道路建设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年打卦石村道路建设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年黄板村入户路项目建设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年黄添村公路硬化项目建设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年焦白村道路项目建设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年龙家村道路建设项目建设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年龙家村生产便道项目建设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年龙家村入户路项目建设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562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年天元村道路项目建设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年东庵村产业发展山道采摘硬化小路建设项目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东庵村村道隐患排除维护建设项目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东庵村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年东庵村村道、湖道太阳能照明建设项目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东庵村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年分水村水渠、田埂建设项目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年打卦石村蓄水池项目建设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年核桃村蓄水池项目建设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年化龙村沟渠、蓄水池项目建设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年黄板村蓄水池项目建设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年焦白村蓄水池、田埂项目建设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年牛藤村蓄水池、田埂建设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年前丰村蓄水池、田埂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年东庵村文化阵地建设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村级文化活动广场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村公共服务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年东庵村二鹅湖文化长廊建设项目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迎接镇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产业项目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中和镇高字村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年人居环境提升项目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中和镇高字村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年村组入户路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中和镇罗家村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罗家村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中和镇罗家村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2020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罗家村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中和镇青龙村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青龙村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中和镇狮马村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年通村道路建设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狮马村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中和镇飞山村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飞山村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中和镇白云村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中和镇白云村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年村组道路修建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中和镇龙虎村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中和镇龙虎村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中和镇明月村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明月村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中和镇明月村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明月村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中和镇铜锣村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铜锣村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中和镇铜锣村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铜锣村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中和镇雷庙村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雷庙村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中和镇雷庙村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雷庙村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中和镇巨善村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巨善村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中和镇巨善村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巨善村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中和镇干沟村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干沟村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中和镇干沟村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干沟村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中和镇三清村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三清村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中和镇三清村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三清村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中和镇中和村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中和镇龙嘴村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中和镇龙嘴村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中和镇方家村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方家村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中和镇方家村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方家村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中和镇广德村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广德村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中和镇广德村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广德村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中和镇高字村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中和镇高字村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年村组道路建设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通村、组硬化路及护栏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中和镇罗家村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罗家村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中和镇高字村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产业路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中和镇高字村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年道路建设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高字村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中和镇罗家村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年基础设施建设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罗家村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中和镇罗家村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年基础设施建设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罗家村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中和镇青龙村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年基础设施修建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青龙村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中和镇青龙村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青龙村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中和镇狮马村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狮马村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中和镇狮马村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狮马村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中和镇飞山村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飞山村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中和镇飞山村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飞山村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中和镇白云村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中和镇白云村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白云村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中和镇龙虎村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中和镇龙虎村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龙虎村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中和镇明月村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明月村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中和镇明月村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明月村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中和镇干沟村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干沟村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中和镇三清村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三清村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中和镇三清村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三清村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中和镇龙嘴村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中和镇龙嘴村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龙嘴村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中和镇方家村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方家村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资阳市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小型农田水利设施</w:t>
            </w: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雁江区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村基础设施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_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中和镇方家村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年小型农田水利设施建设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方家村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2022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5" w:type="dxa"/>
          <w:trHeight w:val="369" w:hRule="atLeast"/>
          <w:jc w:val="center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合</w:t>
            </w: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Courier New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</w:p>
        </w:tc>
        <w:tc>
          <w:tcPr>
            <w:tcW w:w="4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Courier New"/>
                <w:color w:val="000000"/>
                <w:kern w:val="0"/>
                <w:szCs w:val="21"/>
              </w:rPr>
              <w:t>98110.485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Courier New"/>
                <w:color w:val="000000"/>
                <w:kern w:val="0"/>
                <w:szCs w:val="21"/>
              </w:rPr>
            </w:pPr>
          </w:p>
        </w:tc>
      </w:tr>
    </w:tbl>
    <w:p>
      <w:pPr>
        <w:spacing w:line="2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985" w:right="1531" w:bottom="1531" w:left="1531" w:header="851" w:footer="1418" w:gutter="0"/>
          <w:cols w:space="0" w:num="1"/>
          <w:docGrid w:type="lines" w:linePitch="319" w:charSpace="0"/>
        </w:sect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方正仿宋简体"/>
          <w:sz w:val="32"/>
          <w:szCs w:val="32"/>
        </w:rPr>
        <w:sectPr>
          <w:footerReference r:id="rId5" w:type="default"/>
          <w:pgSz w:w="11906" w:h="16838"/>
          <w:pgMar w:top="2098" w:right="1474" w:bottom="1985" w:left="1588" w:header="851" w:footer="1474" w:gutter="0"/>
          <w:cols w:space="0" w:num="1"/>
          <w:docGrid w:type="lines" w:linePitch="319" w:charSpace="0"/>
        </w:sect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方正仿宋简体"/>
          <w:sz w:val="28"/>
          <w:szCs w:val="28"/>
        </w:rPr>
      </w:pPr>
      <w:r>
        <w:pict>
          <v:line id="直接连接符 1" o:spid="_x0000_s1030" o:spt="20" style="position:absolute;left:0pt;margin-left:1.05pt;margin-top:3.4pt;height:0pt;width:441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接连接符 2" o:spid="_x0000_s1031" o:spt="20" style="position:absolute;left:0pt;margin-left:0.35pt;margin-top:31.4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方正仿宋简体"/>
          <w:sz w:val="28"/>
          <w:szCs w:val="28"/>
        </w:rPr>
        <w:t xml:space="preserve">  </w:t>
      </w:r>
      <w:r>
        <w:rPr>
          <w:rFonts w:hint="eastAsia" w:ascii="Times New Roman" w:hAnsi="Times New Roman" w:eastAsia="方正仿宋简体"/>
          <w:sz w:val="28"/>
          <w:szCs w:val="28"/>
        </w:rPr>
        <w:t>资阳市雁江区乡村振兴局</w:t>
      </w:r>
      <w:r>
        <w:rPr>
          <w:rFonts w:ascii="Times New Roman" w:hAnsi="Times New Roman" w:eastAsia="方正仿宋简体"/>
          <w:sz w:val="28"/>
          <w:szCs w:val="28"/>
        </w:rPr>
        <w:t xml:space="preserve">                  2021</w:t>
      </w:r>
      <w:r>
        <w:rPr>
          <w:rFonts w:hint="eastAsia" w:ascii="Times New Roman" w:hAnsi="Times New Roman" w:eastAsia="方正仿宋简体"/>
          <w:sz w:val="28"/>
          <w:szCs w:val="28"/>
        </w:rPr>
        <w:t>年</w:t>
      </w:r>
      <w:r>
        <w:rPr>
          <w:rFonts w:ascii="Times New Roman" w:hAnsi="Times New Roman" w:eastAsia="方正仿宋简体"/>
          <w:sz w:val="28"/>
          <w:szCs w:val="28"/>
        </w:rPr>
        <w:t>11</w:t>
      </w:r>
      <w:r>
        <w:rPr>
          <w:rFonts w:hint="eastAsia" w:ascii="Times New Roman" w:hAnsi="Times New Roman" w:eastAsia="方正仿宋简体"/>
          <w:sz w:val="28"/>
          <w:szCs w:val="28"/>
        </w:rPr>
        <w:t>月</w:t>
      </w:r>
      <w:r>
        <w:rPr>
          <w:rFonts w:ascii="Times New Roman" w:hAnsi="Times New Roman" w:eastAsia="方正仿宋简体"/>
          <w:sz w:val="28"/>
          <w:szCs w:val="28"/>
        </w:rPr>
        <w:t>12</w:t>
      </w:r>
      <w:r>
        <w:rPr>
          <w:rFonts w:hint="eastAsia" w:ascii="Times New Roman" w:hAnsi="Times New Roman" w:eastAsia="方正仿宋简体"/>
          <w:sz w:val="28"/>
          <w:szCs w:val="28"/>
        </w:rPr>
        <w:t>日印发</w:t>
      </w:r>
    </w:p>
    <w:sectPr>
      <w:footerReference r:id="rId6" w:type="default"/>
      <w:pgSz w:w="11906" w:h="16838"/>
      <w:pgMar w:top="2098" w:right="1474" w:bottom="1985" w:left="1588" w:header="851" w:footer="1474" w:gutter="0"/>
      <w:cols w:space="72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56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NjZTQzMzRlNGM2ZmE1OGUyMTAyYjQzNjZjZjU0NTUifQ=="/>
  </w:docVars>
  <w:rsids>
    <w:rsidRoot w:val="00ED6F34"/>
    <w:rsid w:val="000223D6"/>
    <w:rsid w:val="00073C05"/>
    <w:rsid w:val="00107287"/>
    <w:rsid w:val="001D489B"/>
    <w:rsid w:val="002B578F"/>
    <w:rsid w:val="003302B0"/>
    <w:rsid w:val="0033276E"/>
    <w:rsid w:val="00335D05"/>
    <w:rsid w:val="00335D0F"/>
    <w:rsid w:val="006C0CA0"/>
    <w:rsid w:val="007C01BF"/>
    <w:rsid w:val="007E15D2"/>
    <w:rsid w:val="00814434"/>
    <w:rsid w:val="00860A88"/>
    <w:rsid w:val="00A761C1"/>
    <w:rsid w:val="00BA6F38"/>
    <w:rsid w:val="00C27067"/>
    <w:rsid w:val="00CE5515"/>
    <w:rsid w:val="00D85C0D"/>
    <w:rsid w:val="00D9449A"/>
    <w:rsid w:val="00DE5556"/>
    <w:rsid w:val="00DE637A"/>
    <w:rsid w:val="00ED636F"/>
    <w:rsid w:val="00ED6F34"/>
    <w:rsid w:val="00F14A0D"/>
    <w:rsid w:val="00F755C4"/>
    <w:rsid w:val="02CD4F6A"/>
    <w:rsid w:val="06BE1F65"/>
    <w:rsid w:val="1B561B54"/>
    <w:rsid w:val="1BC57DBA"/>
    <w:rsid w:val="27CD5120"/>
    <w:rsid w:val="29F74A23"/>
    <w:rsid w:val="2C700EDB"/>
    <w:rsid w:val="3EA2639D"/>
    <w:rsid w:val="406852ED"/>
    <w:rsid w:val="426F1136"/>
    <w:rsid w:val="48403BBB"/>
    <w:rsid w:val="4A8B56BE"/>
    <w:rsid w:val="4D3E2399"/>
    <w:rsid w:val="594A6ED3"/>
    <w:rsid w:val="594C58A2"/>
    <w:rsid w:val="65C979F2"/>
    <w:rsid w:val="6A9D6D21"/>
    <w:rsid w:val="6A9F3663"/>
    <w:rsid w:val="6D9C3376"/>
    <w:rsid w:val="6F0B691E"/>
    <w:rsid w:val="70A5350A"/>
    <w:rsid w:val="750A57F4"/>
    <w:rsid w:val="75332259"/>
    <w:rsid w:val="755C541A"/>
    <w:rsid w:val="76661D86"/>
    <w:rsid w:val="7C5D2CE3"/>
    <w:rsid w:val="7D143D4B"/>
    <w:rsid w:val="7D54034D"/>
    <w:rsid w:val="7E5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font21"/>
    <w:basedOn w:val="5"/>
    <w:qFormat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10">
    <w:name w:val="font61"/>
    <w:basedOn w:val="5"/>
    <w:qFormat/>
    <w:uiPriority w:val="99"/>
    <w:rPr>
      <w:rFonts w:ascii="宋体" w:hAnsi="宋体" w:eastAsia="宋体" w:cs="宋体"/>
      <w:color w:val="000000"/>
      <w:sz w:val="16"/>
      <w:szCs w:val="16"/>
      <w:u w:val="none"/>
    </w:rPr>
  </w:style>
  <w:style w:type="paragraph" w:customStyle="1" w:styleId="11">
    <w:name w:val="章标题"/>
    <w:basedOn w:val="1"/>
    <w:next w:val="12"/>
    <w:qFormat/>
    <w:uiPriority w:val="99"/>
    <w:pPr>
      <w:widowControl/>
      <w:adjustRightInd w:val="0"/>
      <w:snapToGrid w:val="0"/>
      <w:spacing w:before="158" w:after="153" w:line="323" w:lineRule="atLeast"/>
      <w:ind w:right="-120" w:firstLine="629"/>
      <w:jc w:val="center"/>
      <w:textAlignment w:val="baseline"/>
    </w:pPr>
    <w:rPr>
      <w:rFonts w:ascii="Tahoma" w:hAnsi="Tahoma"/>
      <w:color w:val="FF0000"/>
      <w:kern w:val="0"/>
      <w:sz w:val="18"/>
      <w:szCs w:val="22"/>
    </w:rPr>
  </w:style>
  <w:style w:type="paragraph" w:customStyle="1" w:styleId="12">
    <w:name w:val="节标题"/>
    <w:basedOn w:val="1"/>
    <w:next w:val="1"/>
    <w:qFormat/>
    <w:uiPriority w:val="99"/>
    <w:pPr>
      <w:widowControl/>
      <w:adjustRightInd w:val="0"/>
      <w:snapToGrid w:val="0"/>
      <w:spacing w:line="289" w:lineRule="atLeast"/>
      <w:ind w:firstLine="629"/>
      <w:jc w:val="center"/>
      <w:textAlignment w:val="baseline"/>
    </w:pPr>
    <w:rPr>
      <w:rFonts w:ascii="Tahoma" w:hAnsi="Tahoma"/>
      <w:color w:val="000000"/>
      <w:kern w:val="0"/>
      <w:sz w:val="28"/>
      <w:szCs w:val="22"/>
    </w:rPr>
  </w:style>
  <w:style w:type="character" w:customStyle="1" w:styleId="13">
    <w:name w:val="Footer Char1"/>
    <w:basedOn w:val="5"/>
    <w:link w:val="2"/>
    <w:semiHidden/>
    <w:locked/>
    <w:uiPriority w:val="99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58</Pages>
  <Words>44804</Words>
  <Characters>52237</Characters>
  <Lines>0</Lines>
  <Paragraphs>0</Paragraphs>
  <TotalTime>56</TotalTime>
  <ScaleCrop>false</ScaleCrop>
  <LinksUpToDate>false</LinksUpToDate>
  <CharactersWithSpaces>52327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罗绮软装-美庭装饰</cp:lastModifiedBy>
  <cp:lastPrinted>2021-12-27T02:32:00Z</cp:lastPrinted>
  <dcterms:modified xsi:type="dcterms:W3CDTF">2022-12-06T13:24:31Z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E36987A1E9AC4510AAA48895AC305537</vt:lpwstr>
  </property>
</Properties>
</file>