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880" w:firstLineChars="200"/>
        <w:jc w:val="center"/>
        <w:rPr>
          <w:rFonts w:ascii="宋体" w:hAnsi="宋体" w:eastAsia="方正小标宋简体"/>
          <w:sz w:val="44"/>
          <w:szCs w:val="44"/>
        </w:rPr>
      </w:pPr>
      <w:r>
        <w:rPr>
          <w:rFonts w:hint="eastAsia" w:ascii="宋体" w:hAnsi="宋体" w:eastAsia="方正小标宋简体"/>
          <w:sz w:val="44"/>
          <w:szCs w:val="44"/>
        </w:rPr>
        <w:t>资阳市雁江区机关事业单位社会保险局</w:t>
      </w:r>
    </w:p>
    <w:p>
      <w:pPr>
        <w:spacing w:line="600" w:lineRule="exact"/>
        <w:ind w:firstLine="880" w:firstLineChars="200"/>
        <w:jc w:val="center"/>
        <w:rPr>
          <w:rFonts w:ascii="宋体" w:hAnsi="宋体" w:eastAsia="方正小标宋简体"/>
          <w:sz w:val="44"/>
          <w:szCs w:val="44"/>
        </w:rPr>
      </w:pPr>
      <w:r>
        <w:rPr>
          <w:rFonts w:hint="eastAsia" w:ascii="宋体" w:hAnsi="宋体" w:eastAsia="方正小标宋简体"/>
          <w:sz w:val="44"/>
          <w:szCs w:val="44"/>
        </w:rPr>
        <w:t>20</w:t>
      </w:r>
      <w:r>
        <w:rPr>
          <w:rFonts w:ascii="宋体" w:hAnsi="宋体" w:eastAsia="方正小标宋简体"/>
          <w:sz w:val="44"/>
          <w:szCs w:val="44"/>
        </w:rPr>
        <w:t>2</w:t>
      </w:r>
      <w:r>
        <w:rPr>
          <w:rFonts w:hint="eastAsia" w:ascii="宋体" w:hAnsi="宋体" w:eastAsia="方正小标宋简体"/>
          <w:sz w:val="44"/>
          <w:szCs w:val="44"/>
          <w:lang w:val="en-US" w:eastAsia="zh-CN"/>
        </w:rPr>
        <w:t>3</w:t>
      </w:r>
      <w:r>
        <w:rPr>
          <w:rFonts w:hint="eastAsia" w:ascii="宋体" w:hAnsi="宋体" w:eastAsia="方正小标宋简体"/>
          <w:sz w:val="44"/>
          <w:szCs w:val="44"/>
        </w:rPr>
        <w:t>年单位预算编制说明</w:t>
      </w:r>
    </w:p>
    <w:p>
      <w:pPr>
        <w:spacing w:line="600" w:lineRule="exact"/>
        <w:ind w:firstLine="640" w:firstLineChars="200"/>
        <w:rPr>
          <w:rFonts w:ascii="宋体" w:hAnsi="宋体" w:eastAsia="黑体"/>
          <w:sz w:val="32"/>
          <w:szCs w:val="32"/>
        </w:rPr>
      </w:pPr>
      <w:r>
        <w:rPr>
          <w:rFonts w:ascii="宋体" w:hAnsi="宋体" w:eastAsia="黑体"/>
          <w:sz w:val="32"/>
          <w:szCs w:val="32"/>
        </w:rPr>
        <w:t>一、基本职能及主要工作</w:t>
      </w:r>
    </w:p>
    <w:p>
      <w:pPr>
        <w:spacing w:line="600" w:lineRule="exact"/>
        <w:ind w:left="596" w:leftChars="284"/>
        <w:rPr>
          <w:rFonts w:ascii="宋体" w:hAnsi="宋体" w:eastAsia="方正仿宋简体"/>
          <w:sz w:val="32"/>
          <w:szCs w:val="32"/>
        </w:rPr>
      </w:pPr>
      <w:r>
        <w:rPr>
          <w:rFonts w:ascii="宋体" w:hAnsi="宋体" w:eastAsia="方正楷体简体"/>
          <w:b/>
          <w:sz w:val="32"/>
          <w:szCs w:val="32"/>
        </w:rPr>
        <w:t>（一）职能简介</w:t>
      </w:r>
    </w:p>
    <w:p>
      <w:pPr>
        <w:spacing w:line="600" w:lineRule="exact"/>
        <w:ind w:firstLine="614" w:firstLineChars="192"/>
        <w:rPr>
          <w:rFonts w:ascii="宋体" w:hAnsi="宋体" w:eastAsia="方正仿宋简体"/>
          <w:sz w:val="32"/>
          <w:szCs w:val="32"/>
        </w:rPr>
      </w:pPr>
      <w:r>
        <w:rPr>
          <w:rFonts w:hint="eastAsia" w:ascii="宋体" w:hAnsi="宋体" w:eastAsia="方正仿宋简体"/>
          <w:sz w:val="32"/>
          <w:szCs w:val="32"/>
        </w:rPr>
        <w:t>资阳市雁江区机关事业单位社会保险局是负责我区机关事业单位补充养老保险基金征缴、基金管理、基金运行；行政事业单位离退休人员待遇支付；养老保险</w:t>
      </w:r>
      <w:r>
        <w:rPr>
          <w:rFonts w:hint="eastAsia" w:ascii="宋体" w:hAnsi="宋体" w:eastAsia="方正仿宋简体"/>
          <w:sz w:val="32"/>
          <w:szCs w:val="32"/>
          <w:lang w:eastAsia="zh-CN"/>
        </w:rPr>
        <w:t>职业年金</w:t>
      </w:r>
      <w:r>
        <w:rPr>
          <w:rFonts w:hint="eastAsia" w:ascii="宋体" w:hAnsi="宋体" w:eastAsia="方正仿宋简体"/>
          <w:sz w:val="32"/>
          <w:szCs w:val="32"/>
        </w:rPr>
        <w:t>转移支付</w:t>
      </w:r>
      <w:r>
        <w:rPr>
          <w:rFonts w:hint="eastAsia" w:ascii="宋体" w:hAnsi="宋体" w:eastAsia="方正仿宋简体"/>
          <w:sz w:val="32"/>
          <w:szCs w:val="32"/>
          <w:lang w:eastAsia="zh-CN"/>
        </w:rPr>
        <w:t>；养老保险违规领取</w:t>
      </w:r>
      <w:r>
        <w:rPr>
          <w:rFonts w:hint="eastAsia" w:ascii="宋体" w:hAnsi="宋体" w:eastAsia="方正仿宋简体"/>
          <w:sz w:val="32"/>
          <w:szCs w:val="32"/>
        </w:rPr>
        <w:t>待遇追回。</w:t>
      </w:r>
    </w:p>
    <w:p>
      <w:pPr>
        <w:spacing w:line="600" w:lineRule="exact"/>
        <w:ind w:firstLine="617" w:firstLineChars="192"/>
        <w:rPr>
          <w:rFonts w:ascii="宋体" w:hAnsi="宋体" w:eastAsia="方正楷体简体"/>
          <w:b/>
          <w:sz w:val="32"/>
          <w:szCs w:val="32"/>
        </w:rPr>
      </w:pPr>
      <w:r>
        <w:rPr>
          <w:rFonts w:ascii="宋体" w:hAnsi="宋体" w:eastAsia="方正楷体简体"/>
          <w:b/>
          <w:sz w:val="32"/>
          <w:szCs w:val="32"/>
        </w:rPr>
        <w:t>（二）202</w:t>
      </w:r>
      <w:r>
        <w:rPr>
          <w:rFonts w:hint="eastAsia" w:ascii="宋体" w:hAnsi="宋体" w:eastAsia="方正楷体简体"/>
          <w:b/>
          <w:sz w:val="32"/>
          <w:szCs w:val="32"/>
          <w:lang w:val="en-US" w:eastAsia="zh-CN"/>
        </w:rPr>
        <w:t>3</w:t>
      </w:r>
      <w:r>
        <w:rPr>
          <w:rFonts w:ascii="宋体" w:hAnsi="宋体" w:eastAsia="方正楷体简体"/>
          <w:b/>
          <w:sz w:val="32"/>
          <w:szCs w:val="32"/>
        </w:rPr>
        <w:t>年重点工作</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1、</w:t>
      </w:r>
      <w:r>
        <w:rPr>
          <w:rFonts w:hint="eastAsia" w:ascii="宋体" w:hAnsi="宋体" w:eastAsia="方正仿宋简体"/>
          <w:sz w:val="32"/>
          <w:szCs w:val="32"/>
          <w:lang w:eastAsia="zh-CN"/>
        </w:rPr>
        <w:t>扎实做好基金征缴工作</w:t>
      </w:r>
      <w:r>
        <w:rPr>
          <w:rFonts w:hint="eastAsia" w:ascii="宋体" w:hAnsi="宋体" w:eastAsia="方正仿宋简体"/>
          <w:sz w:val="32"/>
          <w:szCs w:val="32"/>
        </w:rPr>
        <w:t>；</w:t>
      </w:r>
      <w:r>
        <w:rPr>
          <w:rFonts w:hint="eastAsia" w:ascii="宋体" w:hAnsi="宋体" w:eastAsia="方正仿宋简体"/>
          <w:sz w:val="32"/>
          <w:szCs w:val="32"/>
          <w:lang w:val="en-US" w:eastAsia="zh-CN"/>
        </w:rPr>
        <w:t>2、养老待遇按时发放、做好转移、接续、核减工作；3</w:t>
      </w:r>
      <w:r>
        <w:rPr>
          <w:rFonts w:hint="eastAsia" w:ascii="宋体" w:hAnsi="宋体" w:eastAsia="方正仿宋简体"/>
          <w:sz w:val="32"/>
          <w:szCs w:val="32"/>
        </w:rPr>
        <w:t>、着力提高管理服务水平，提升参保群众及退休人员的满意度。</w:t>
      </w:r>
      <w:r>
        <w:rPr>
          <w:rFonts w:hint="eastAsia" w:ascii="宋体" w:hAnsi="宋体" w:eastAsia="方正仿宋简体"/>
          <w:sz w:val="32"/>
          <w:szCs w:val="32"/>
          <w:lang w:val="en-US" w:eastAsia="zh-CN"/>
        </w:rPr>
        <w:t>4</w:t>
      </w:r>
      <w:r>
        <w:rPr>
          <w:rFonts w:hint="eastAsia" w:ascii="宋体" w:hAnsi="宋体" w:eastAsia="方正仿宋简体"/>
          <w:sz w:val="32"/>
          <w:szCs w:val="32"/>
        </w:rPr>
        <w:t>、</w:t>
      </w:r>
      <w:r>
        <w:rPr>
          <w:rFonts w:hint="eastAsia" w:ascii="宋体" w:hAnsi="宋体" w:eastAsia="方正仿宋简体"/>
          <w:sz w:val="32"/>
          <w:szCs w:val="32"/>
          <w:lang w:val="zh-CN"/>
        </w:rPr>
        <w:t>狠抓机关事业单位养老保险风险防控工作</w:t>
      </w:r>
      <w:r>
        <w:rPr>
          <w:rFonts w:hint="eastAsia" w:ascii="宋体" w:hAnsi="宋体" w:eastAsia="方正仿宋简体"/>
          <w:sz w:val="32"/>
          <w:szCs w:val="32"/>
        </w:rPr>
        <w:t>；</w:t>
      </w:r>
      <w:r>
        <w:rPr>
          <w:rFonts w:hint="eastAsia" w:ascii="宋体" w:hAnsi="宋体" w:eastAsia="方正仿宋简体"/>
          <w:sz w:val="32"/>
          <w:szCs w:val="32"/>
          <w:lang w:val="en-US" w:eastAsia="zh-CN"/>
        </w:rPr>
        <w:t>5、</w:t>
      </w:r>
      <w:r>
        <w:rPr>
          <w:rFonts w:hint="eastAsia" w:ascii="宋体" w:hAnsi="宋体" w:eastAsia="方正仿宋简体"/>
          <w:sz w:val="32"/>
          <w:szCs w:val="32"/>
        </w:rPr>
        <w:t>稳步推进机关事业单位养老保险改革工作。</w:t>
      </w:r>
    </w:p>
    <w:p>
      <w:pPr>
        <w:spacing w:line="600" w:lineRule="exact"/>
        <w:ind w:firstLine="640" w:firstLineChars="200"/>
        <w:rPr>
          <w:rFonts w:ascii="宋体" w:hAnsi="宋体" w:eastAsia="黑体"/>
          <w:sz w:val="32"/>
          <w:szCs w:val="32"/>
        </w:rPr>
      </w:pPr>
      <w:r>
        <w:rPr>
          <w:rFonts w:ascii="宋体" w:hAnsi="宋体" w:eastAsia="黑体"/>
          <w:sz w:val="32"/>
          <w:szCs w:val="32"/>
        </w:rPr>
        <w:t>二、收支预算情况</w:t>
      </w:r>
      <w:r>
        <w:rPr>
          <w:rFonts w:hint="eastAsia" w:ascii="宋体" w:hAnsi="宋体" w:eastAsia="黑体"/>
          <w:sz w:val="32"/>
          <w:szCs w:val="32"/>
        </w:rPr>
        <w:t>说明</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按照综合预算的原则，资阳市雁江区机关事业单位社会保险局所有收入和支出均纳入部门预算管理。收入包括：一般公共预算拨款收入；支出包括：一般公共服务支出、社会保障和就业支出、医疗卫生与计划生育支出。资阳市雁江区机关事业单位社会保险局202</w:t>
      </w:r>
      <w:r>
        <w:rPr>
          <w:rFonts w:hint="eastAsia" w:ascii="宋体" w:hAnsi="宋体" w:eastAsia="方正仿宋简体"/>
          <w:sz w:val="32"/>
          <w:szCs w:val="32"/>
          <w:lang w:val="en-US" w:eastAsia="zh-CN"/>
        </w:rPr>
        <w:t>3</w:t>
      </w:r>
      <w:r>
        <w:rPr>
          <w:rFonts w:hint="eastAsia" w:ascii="宋体" w:hAnsi="宋体" w:eastAsia="方正仿宋简体"/>
          <w:sz w:val="32"/>
          <w:szCs w:val="32"/>
        </w:rPr>
        <w:t>年收支总预算</w:t>
      </w:r>
      <w:r>
        <w:rPr>
          <w:rFonts w:hint="eastAsia" w:ascii="宋体" w:hAnsi="宋体" w:eastAsia="方正仿宋简体"/>
          <w:sz w:val="32"/>
          <w:szCs w:val="32"/>
          <w:lang w:val="en-US" w:eastAsia="zh-CN"/>
        </w:rPr>
        <w:t>132.66</w:t>
      </w:r>
      <w:r>
        <w:rPr>
          <w:rFonts w:hint="eastAsia" w:ascii="宋体" w:hAnsi="宋体" w:eastAsia="方正仿宋简体"/>
          <w:sz w:val="32"/>
          <w:szCs w:val="32"/>
        </w:rPr>
        <w:t>万元，比202</w:t>
      </w:r>
      <w:r>
        <w:rPr>
          <w:rFonts w:hint="eastAsia" w:ascii="宋体" w:hAnsi="宋体" w:eastAsia="方正仿宋简体"/>
          <w:sz w:val="32"/>
          <w:szCs w:val="32"/>
          <w:lang w:val="en-US" w:eastAsia="zh-CN"/>
        </w:rPr>
        <w:t>2</w:t>
      </w:r>
      <w:r>
        <w:rPr>
          <w:rFonts w:hint="eastAsia" w:ascii="宋体" w:hAnsi="宋体" w:eastAsia="方正仿宋简体"/>
          <w:sz w:val="32"/>
          <w:szCs w:val="32"/>
        </w:rPr>
        <w:t>年收支预算总数</w:t>
      </w:r>
      <w:r>
        <w:rPr>
          <w:rFonts w:hint="eastAsia" w:ascii="宋体" w:hAnsi="宋体" w:eastAsia="方正仿宋简体"/>
          <w:sz w:val="32"/>
          <w:szCs w:val="32"/>
          <w:lang w:eastAsia="zh-CN"/>
        </w:rPr>
        <w:t>增加</w:t>
      </w:r>
      <w:r>
        <w:rPr>
          <w:rFonts w:hint="eastAsia" w:ascii="宋体" w:hAnsi="宋体" w:eastAsia="方正仿宋简体"/>
          <w:sz w:val="32"/>
          <w:szCs w:val="32"/>
          <w:lang w:val="en-US" w:eastAsia="zh-CN"/>
        </w:rPr>
        <w:t>24.04</w:t>
      </w:r>
      <w:r>
        <w:rPr>
          <w:rFonts w:hint="eastAsia" w:ascii="宋体" w:hAnsi="宋体" w:eastAsia="方正仿宋简体"/>
          <w:sz w:val="32"/>
          <w:szCs w:val="32"/>
        </w:rPr>
        <w:t>万元，主要原因是</w:t>
      </w:r>
      <w:r>
        <w:rPr>
          <w:rFonts w:hint="eastAsia" w:ascii="宋体" w:hAnsi="宋体" w:eastAsia="方正仿宋简体"/>
          <w:sz w:val="32"/>
          <w:szCs w:val="32"/>
          <w:lang w:eastAsia="zh-CN"/>
        </w:rPr>
        <w:t>基础绩效奖纳入</w:t>
      </w:r>
      <w:r>
        <w:rPr>
          <w:rFonts w:hint="eastAsia" w:ascii="宋体" w:hAnsi="宋体" w:eastAsia="方正仿宋简体"/>
          <w:sz w:val="32"/>
          <w:szCs w:val="32"/>
          <w:lang w:val="en-US" w:eastAsia="zh-CN"/>
        </w:rPr>
        <w:t>2023年年初预算，养老保险核算基数增加基础绩效奖</w:t>
      </w:r>
      <w:r>
        <w:rPr>
          <w:rFonts w:hint="eastAsia" w:ascii="宋体" w:hAnsi="宋体" w:eastAsia="方正仿宋简体"/>
          <w:sz w:val="32"/>
          <w:szCs w:val="32"/>
        </w:rPr>
        <w:t>。</w:t>
      </w:r>
    </w:p>
    <w:p>
      <w:pPr>
        <w:spacing w:line="600" w:lineRule="exact"/>
        <w:ind w:firstLine="617" w:firstLineChars="192"/>
        <w:rPr>
          <w:rFonts w:ascii="宋体" w:hAnsi="宋体" w:eastAsia="方正楷体简体"/>
          <w:b/>
          <w:sz w:val="32"/>
          <w:szCs w:val="32"/>
        </w:rPr>
      </w:pPr>
      <w:r>
        <w:rPr>
          <w:rFonts w:hint="eastAsia" w:ascii="宋体" w:hAnsi="宋体" w:eastAsia="方正楷体简体"/>
          <w:b/>
          <w:sz w:val="32"/>
          <w:szCs w:val="32"/>
        </w:rPr>
        <w:t>（一）收入预算情况</w:t>
      </w:r>
    </w:p>
    <w:p>
      <w:pPr>
        <w:spacing w:line="600" w:lineRule="exact"/>
        <w:ind w:firstLine="614" w:firstLineChars="192"/>
        <w:rPr>
          <w:rFonts w:ascii="宋体" w:hAnsi="宋体" w:eastAsia="方正仿宋简体"/>
          <w:sz w:val="32"/>
          <w:szCs w:val="32"/>
        </w:rPr>
      </w:pPr>
      <w:r>
        <w:rPr>
          <w:rFonts w:hint="eastAsia" w:ascii="宋体" w:hAnsi="宋体" w:eastAsia="方正仿宋简体"/>
          <w:sz w:val="32"/>
          <w:szCs w:val="32"/>
        </w:rPr>
        <w:t>资阳市雁江区机关事业单位社会保险局202</w:t>
      </w:r>
      <w:r>
        <w:rPr>
          <w:rFonts w:hint="eastAsia" w:ascii="宋体" w:hAnsi="宋体" w:eastAsia="方正仿宋简体"/>
          <w:sz w:val="32"/>
          <w:szCs w:val="32"/>
          <w:lang w:val="en-US" w:eastAsia="zh-CN"/>
        </w:rPr>
        <w:t>3</w:t>
      </w:r>
      <w:r>
        <w:rPr>
          <w:rFonts w:hint="eastAsia" w:ascii="宋体" w:hAnsi="宋体" w:eastAsia="方正仿宋简体"/>
          <w:sz w:val="32"/>
          <w:szCs w:val="32"/>
        </w:rPr>
        <w:t>年收入预算总额为</w:t>
      </w:r>
      <w:r>
        <w:rPr>
          <w:rFonts w:hint="eastAsia" w:ascii="宋体" w:hAnsi="宋体" w:eastAsia="方正仿宋简体"/>
          <w:sz w:val="32"/>
          <w:szCs w:val="32"/>
          <w:lang w:val="en-US" w:eastAsia="zh-CN"/>
        </w:rPr>
        <w:t>132.66</w:t>
      </w:r>
      <w:r>
        <w:rPr>
          <w:rFonts w:hint="eastAsia" w:ascii="宋体" w:hAnsi="宋体" w:eastAsia="方正仿宋简体"/>
          <w:sz w:val="32"/>
          <w:szCs w:val="32"/>
        </w:rPr>
        <w:t>万元，属于一般公共预算拨款收入占100%。</w:t>
      </w:r>
    </w:p>
    <w:p>
      <w:pPr>
        <w:spacing w:line="600" w:lineRule="exact"/>
        <w:ind w:firstLine="614" w:firstLineChars="192"/>
        <w:rPr>
          <w:rFonts w:ascii="宋体" w:hAnsi="宋体" w:eastAsia="方正仿宋简体"/>
          <w:sz w:val="32"/>
          <w:szCs w:val="32"/>
        </w:rPr>
      </w:pPr>
      <w:r>
        <w:rPr>
          <w:rFonts w:hint="eastAsia" w:ascii="宋体" w:hAnsi="宋体" w:eastAsia="方正仿宋简体"/>
          <w:sz w:val="32"/>
          <w:szCs w:val="32"/>
        </w:rPr>
        <w:t>当年财政拨款收入</w:t>
      </w:r>
      <w:r>
        <w:rPr>
          <w:rFonts w:hint="eastAsia" w:ascii="宋体" w:hAnsi="宋体" w:eastAsia="方正仿宋简体"/>
          <w:sz w:val="32"/>
          <w:szCs w:val="32"/>
          <w:lang w:val="en-US" w:eastAsia="zh-CN"/>
        </w:rPr>
        <w:t>132.66</w:t>
      </w:r>
      <w:r>
        <w:rPr>
          <w:rFonts w:hint="eastAsia" w:ascii="宋体" w:hAnsi="宋体" w:eastAsia="方正仿宋简体"/>
          <w:sz w:val="32"/>
          <w:szCs w:val="32"/>
        </w:rPr>
        <w:t>万元，较202</w:t>
      </w:r>
      <w:r>
        <w:rPr>
          <w:rFonts w:hint="eastAsia" w:ascii="宋体" w:hAnsi="宋体" w:eastAsia="方正仿宋简体"/>
          <w:sz w:val="32"/>
          <w:szCs w:val="32"/>
          <w:lang w:val="en-US" w:eastAsia="zh-CN"/>
        </w:rPr>
        <w:t>2</w:t>
      </w:r>
      <w:r>
        <w:rPr>
          <w:rFonts w:hint="eastAsia" w:ascii="宋体" w:hAnsi="宋体" w:eastAsia="方正仿宋简体"/>
          <w:sz w:val="32"/>
          <w:szCs w:val="32"/>
        </w:rPr>
        <w:t>年</w:t>
      </w:r>
      <w:r>
        <w:rPr>
          <w:rFonts w:hint="eastAsia" w:ascii="宋体" w:hAnsi="宋体" w:eastAsia="方正仿宋简体"/>
          <w:sz w:val="32"/>
          <w:szCs w:val="32"/>
          <w:lang w:eastAsia="zh-CN"/>
        </w:rPr>
        <w:t>增加</w:t>
      </w:r>
      <w:r>
        <w:rPr>
          <w:rFonts w:hint="eastAsia" w:ascii="宋体" w:hAnsi="宋体" w:eastAsia="方正仿宋简体"/>
          <w:sz w:val="32"/>
          <w:szCs w:val="32"/>
          <w:lang w:val="en-US" w:eastAsia="zh-CN"/>
        </w:rPr>
        <w:t>24.04</w:t>
      </w:r>
      <w:r>
        <w:rPr>
          <w:rFonts w:hint="eastAsia" w:ascii="宋体" w:hAnsi="宋体" w:eastAsia="方正仿宋简体"/>
          <w:sz w:val="32"/>
          <w:szCs w:val="32"/>
        </w:rPr>
        <w:t>万元，主要原因是</w:t>
      </w:r>
      <w:r>
        <w:rPr>
          <w:rFonts w:hint="eastAsia" w:ascii="宋体" w:hAnsi="宋体" w:eastAsia="方正仿宋简体"/>
          <w:sz w:val="32"/>
          <w:szCs w:val="32"/>
          <w:lang w:eastAsia="zh-CN"/>
        </w:rPr>
        <w:t>基础绩效奖纳入年初预算，养老保险计算基数基础绩效奖</w:t>
      </w:r>
      <w:r>
        <w:rPr>
          <w:rFonts w:hint="eastAsia" w:ascii="宋体" w:hAnsi="宋体" w:eastAsia="方正仿宋简体"/>
          <w:sz w:val="32"/>
          <w:szCs w:val="32"/>
        </w:rPr>
        <w:t>。</w:t>
      </w:r>
    </w:p>
    <w:p>
      <w:pPr>
        <w:spacing w:line="600" w:lineRule="exact"/>
        <w:ind w:firstLine="617" w:firstLineChars="192"/>
        <w:rPr>
          <w:rFonts w:ascii="宋体" w:hAnsi="宋体" w:eastAsia="方正楷体简体"/>
          <w:b/>
          <w:sz w:val="32"/>
          <w:szCs w:val="32"/>
        </w:rPr>
      </w:pPr>
      <w:r>
        <w:rPr>
          <w:rFonts w:hint="eastAsia" w:ascii="宋体" w:hAnsi="宋体" w:eastAsia="方正楷体简体"/>
          <w:b/>
          <w:sz w:val="32"/>
          <w:szCs w:val="32"/>
        </w:rPr>
        <w:t>（二）支出预算情况</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资阳市雁江区机关事业单位社会保险局202</w:t>
      </w:r>
      <w:r>
        <w:rPr>
          <w:rFonts w:hint="eastAsia" w:ascii="宋体" w:hAnsi="宋体" w:eastAsia="方正仿宋简体"/>
          <w:sz w:val="32"/>
          <w:szCs w:val="32"/>
          <w:lang w:val="en-US" w:eastAsia="zh-CN"/>
        </w:rPr>
        <w:t>3</w:t>
      </w:r>
      <w:r>
        <w:rPr>
          <w:rFonts w:hint="eastAsia" w:ascii="宋体" w:hAnsi="宋体" w:eastAsia="方正仿宋简体"/>
          <w:sz w:val="32"/>
          <w:szCs w:val="32"/>
        </w:rPr>
        <w:t>年支出预算</w:t>
      </w:r>
      <w:r>
        <w:rPr>
          <w:rFonts w:hint="eastAsia" w:ascii="宋体" w:hAnsi="宋体" w:eastAsia="方正仿宋简体"/>
          <w:sz w:val="32"/>
          <w:szCs w:val="32"/>
          <w:lang w:val="en-US" w:eastAsia="zh-CN"/>
        </w:rPr>
        <w:t>132.66</w:t>
      </w:r>
      <w:r>
        <w:rPr>
          <w:rFonts w:hint="eastAsia" w:ascii="宋体" w:hAnsi="宋体" w:eastAsia="方正仿宋简体"/>
          <w:sz w:val="32"/>
          <w:szCs w:val="32"/>
        </w:rPr>
        <w:t>万元，其中：基本支出</w:t>
      </w:r>
      <w:r>
        <w:rPr>
          <w:rFonts w:hint="eastAsia" w:ascii="宋体" w:hAnsi="宋体" w:eastAsia="方正仿宋简体"/>
          <w:sz w:val="32"/>
          <w:szCs w:val="32"/>
          <w:lang w:val="en-US" w:eastAsia="zh-CN"/>
        </w:rPr>
        <w:t>92.06</w:t>
      </w:r>
      <w:r>
        <w:rPr>
          <w:rFonts w:hint="eastAsia" w:ascii="宋体" w:hAnsi="宋体" w:eastAsia="方正仿宋简体"/>
          <w:sz w:val="32"/>
          <w:szCs w:val="32"/>
        </w:rPr>
        <w:t>万元，占</w:t>
      </w:r>
      <w:r>
        <w:rPr>
          <w:rFonts w:hint="eastAsia" w:ascii="宋体" w:hAnsi="宋体" w:eastAsia="方正仿宋简体"/>
          <w:sz w:val="32"/>
          <w:szCs w:val="32"/>
          <w:lang w:val="en-US" w:eastAsia="zh-CN"/>
        </w:rPr>
        <w:t>69.40</w:t>
      </w:r>
      <w:r>
        <w:rPr>
          <w:rFonts w:hint="eastAsia" w:ascii="宋体" w:hAnsi="宋体" w:eastAsia="方正仿宋简体"/>
          <w:sz w:val="32"/>
          <w:szCs w:val="32"/>
        </w:rPr>
        <w:t>%；项目支出4</w:t>
      </w:r>
      <w:r>
        <w:rPr>
          <w:rFonts w:hint="eastAsia" w:ascii="宋体" w:hAnsi="宋体" w:eastAsia="方正仿宋简体"/>
          <w:sz w:val="32"/>
          <w:szCs w:val="32"/>
          <w:lang w:val="en-US" w:eastAsia="zh-CN"/>
        </w:rPr>
        <w:t>0</w:t>
      </w:r>
      <w:r>
        <w:rPr>
          <w:rFonts w:hint="eastAsia" w:ascii="宋体" w:hAnsi="宋体" w:eastAsia="方正仿宋简体"/>
          <w:sz w:val="32"/>
          <w:szCs w:val="32"/>
        </w:rPr>
        <w:t>.6万元，占</w:t>
      </w:r>
      <w:r>
        <w:rPr>
          <w:rFonts w:hint="eastAsia" w:ascii="宋体" w:hAnsi="宋体" w:eastAsia="方正仿宋简体"/>
          <w:sz w:val="32"/>
          <w:szCs w:val="32"/>
          <w:lang w:val="en-US" w:eastAsia="zh-CN"/>
        </w:rPr>
        <w:t>30.60</w:t>
      </w:r>
      <w:r>
        <w:rPr>
          <w:rFonts w:hint="eastAsia" w:ascii="宋体" w:hAnsi="宋体" w:eastAsia="方正仿宋简体"/>
          <w:sz w:val="32"/>
          <w:szCs w:val="32"/>
        </w:rPr>
        <w:t>%。</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当年财政拨款支出</w:t>
      </w:r>
      <w:r>
        <w:rPr>
          <w:rFonts w:hint="eastAsia" w:ascii="宋体" w:hAnsi="宋体" w:eastAsia="方正仿宋简体"/>
          <w:sz w:val="32"/>
          <w:szCs w:val="32"/>
          <w:lang w:val="en-US" w:eastAsia="zh-CN"/>
        </w:rPr>
        <w:t>132.66</w:t>
      </w:r>
      <w:r>
        <w:rPr>
          <w:rFonts w:hint="eastAsia" w:ascii="宋体" w:hAnsi="宋体" w:eastAsia="方正仿宋简体"/>
          <w:sz w:val="32"/>
          <w:szCs w:val="32"/>
        </w:rPr>
        <w:t>万元，较202</w:t>
      </w:r>
      <w:r>
        <w:rPr>
          <w:rFonts w:hint="eastAsia" w:ascii="宋体" w:hAnsi="宋体" w:eastAsia="方正仿宋简体"/>
          <w:sz w:val="32"/>
          <w:szCs w:val="32"/>
          <w:lang w:val="en-US" w:eastAsia="zh-CN"/>
        </w:rPr>
        <w:t>2</w:t>
      </w:r>
      <w:r>
        <w:rPr>
          <w:rFonts w:hint="eastAsia" w:ascii="宋体" w:hAnsi="宋体" w:eastAsia="方正仿宋简体"/>
          <w:sz w:val="32"/>
          <w:szCs w:val="32"/>
        </w:rPr>
        <w:t>年</w:t>
      </w:r>
      <w:r>
        <w:rPr>
          <w:rFonts w:hint="eastAsia" w:ascii="宋体" w:hAnsi="宋体" w:eastAsia="方正仿宋简体"/>
          <w:sz w:val="32"/>
          <w:szCs w:val="32"/>
          <w:lang w:eastAsia="zh-CN"/>
        </w:rPr>
        <w:t>增加</w:t>
      </w:r>
      <w:r>
        <w:rPr>
          <w:rFonts w:hint="eastAsia" w:ascii="宋体" w:hAnsi="宋体" w:eastAsia="方正仿宋简体"/>
          <w:sz w:val="32"/>
          <w:szCs w:val="32"/>
          <w:lang w:val="en-US" w:eastAsia="zh-CN"/>
        </w:rPr>
        <w:t>24.04</w:t>
      </w:r>
      <w:r>
        <w:rPr>
          <w:rFonts w:hint="eastAsia" w:ascii="宋体" w:hAnsi="宋体" w:eastAsia="方正仿宋简体"/>
          <w:sz w:val="32"/>
          <w:szCs w:val="32"/>
        </w:rPr>
        <w:t>万元，主要原因是</w:t>
      </w:r>
      <w:r>
        <w:rPr>
          <w:rFonts w:hint="eastAsia" w:ascii="宋体" w:hAnsi="宋体" w:eastAsia="方正仿宋简体"/>
          <w:sz w:val="32"/>
          <w:szCs w:val="32"/>
          <w:lang w:eastAsia="zh-CN"/>
        </w:rPr>
        <w:t>基础绩效奖纳入</w:t>
      </w:r>
      <w:r>
        <w:rPr>
          <w:rFonts w:hint="eastAsia" w:ascii="宋体" w:hAnsi="宋体" w:eastAsia="方正仿宋简体"/>
          <w:sz w:val="32"/>
          <w:szCs w:val="32"/>
          <w:lang w:val="en-US" w:eastAsia="zh-CN"/>
        </w:rPr>
        <w:t>2023年年初预算，养老保险核算基数增加基础绩效奖</w:t>
      </w:r>
      <w:r>
        <w:rPr>
          <w:rFonts w:hint="eastAsia" w:ascii="宋体" w:hAnsi="宋体" w:eastAsia="方正仿宋简体"/>
          <w:sz w:val="32"/>
          <w:szCs w:val="32"/>
        </w:rPr>
        <w:t>。</w:t>
      </w:r>
    </w:p>
    <w:p>
      <w:pPr>
        <w:spacing w:line="600" w:lineRule="exact"/>
        <w:ind w:firstLine="640" w:firstLineChars="200"/>
        <w:rPr>
          <w:rFonts w:ascii="宋体" w:hAnsi="宋体" w:eastAsia="黑体"/>
          <w:sz w:val="32"/>
          <w:szCs w:val="32"/>
        </w:rPr>
      </w:pPr>
      <w:r>
        <w:rPr>
          <w:rFonts w:hint="eastAsia" w:ascii="宋体" w:hAnsi="宋体" w:eastAsia="黑体"/>
          <w:sz w:val="32"/>
          <w:szCs w:val="32"/>
        </w:rPr>
        <w:t>三、财政拨款收支预算情况说明</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资阳市雁江区机关事业单位社会保险局202</w:t>
      </w:r>
      <w:r>
        <w:rPr>
          <w:rFonts w:hint="eastAsia" w:ascii="宋体" w:hAnsi="宋体" w:eastAsia="方正仿宋简体"/>
          <w:sz w:val="32"/>
          <w:szCs w:val="32"/>
          <w:lang w:val="en-US" w:eastAsia="zh-CN"/>
        </w:rPr>
        <w:t>3</w:t>
      </w:r>
      <w:r>
        <w:rPr>
          <w:rFonts w:hint="eastAsia" w:ascii="宋体" w:hAnsi="宋体" w:eastAsia="方正仿宋简体"/>
          <w:sz w:val="32"/>
          <w:szCs w:val="32"/>
        </w:rPr>
        <w:t>年一般公共预算当年拨款</w:t>
      </w:r>
      <w:r>
        <w:rPr>
          <w:rFonts w:hint="eastAsia" w:ascii="宋体" w:hAnsi="宋体" w:eastAsia="方正仿宋简体"/>
          <w:sz w:val="32"/>
          <w:szCs w:val="32"/>
          <w:lang w:val="en-US" w:eastAsia="zh-CN"/>
        </w:rPr>
        <w:t>132.66</w:t>
      </w:r>
      <w:r>
        <w:rPr>
          <w:rFonts w:hint="eastAsia" w:ascii="宋体" w:hAnsi="宋体" w:eastAsia="方正仿宋简体"/>
          <w:sz w:val="32"/>
          <w:szCs w:val="32"/>
        </w:rPr>
        <w:t>万元，比202</w:t>
      </w:r>
      <w:r>
        <w:rPr>
          <w:rFonts w:hint="eastAsia" w:ascii="宋体" w:hAnsi="宋体" w:eastAsia="方正仿宋简体"/>
          <w:sz w:val="32"/>
          <w:szCs w:val="32"/>
          <w:lang w:val="en-US" w:eastAsia="zh-CN"/>
        </w:rPr>
        <w:t>2</w:t>
      </w:r>
      <w:r>
        <w:rPr>
          <w:rFonts w:hint="eastAsia" w:ascii="宋体" w:hAnsi="宋体" w:eastAsia="方正仿宋简体"/>
          <w:sz w:val="32"/>
          <w:szCs w:val="32"/>
        </w:rPr>
        <w:t>年预算数</w:t>
      </w:r>
      <w:r>
        <w:rPr>
          <w:rFonts w:hint="eastAsia" w:ascii="宋体" w:hAnsi="宋体" w:eastAsia="方正仿宋简体"/>
          <w:sz w:val="32"/>
          <w:szCs w:val="32"/>
          <w:lang w:eastAsia="zh-CN"/>
        </w:rPr>
        <w:t>增加</w:t>
      </w:r>
      <w:r>
        <w:rPr>
          <w:rFonts w:hint="eastAsia" w:ascii="宋体" w:hAnsi="宋体" w:eastAsia="方正仿宋简体"/>
          <w:sz w:val="32"/>
          <w:szCs w:val="32"/>
          <w:lang w:val="en-US" w:eastAsia="zh-CN"/>
        </w:rPr>
        <w:t>24.04</w:t>
      </w:r>
      <w:r>
        <w:rPr>
          <w:rFonts w:hint="eastAsia" w:ascii="宋体" w:hAnsi="宋体" w:eastAsia="方正仿宋简体"/>
          <w:sz w:val="32"/>
          <w:szCs w:val="32"/>
        </w:rPr>
        <w:t>万元。主要原因是</w:t>
      </w:r>
      <w:r>
        <w:rPr>
          <w:rFonts w:hint="eastAsia" w:ascii="宋体" w:hAnsi="宋体" w:eastAsia="方正仿宋简体"/>
          <w:sz w:val="32"/>
          <w:szCs w:val="32"/>
          <w:lang w:eastAsia="zh-CN"/>
        </w:rPr>
        <w:t>基础绩效奖纳入</w:t>
      </w:r>
      <w:r>
        <w:rPr>
          <w:rFonts w:hint="eastAsia" w:ascii="宋体" w:hAnsi="宋体" w:eastAsia="方正仿宋简体"/>
          <w:sz w:val="32"/>
          <w:szCs w:val="32"/>
          <w:lang w:val="en-US" w:eastAsia="zh-CN"/>
        </w:rPr>
        <w:t>2023年年初预算，养老保险核算基数增加基础绩效奖</w:t>
      </w:r>
      <w:r>
        <w:rPr>
          <w:rFonts w:hint="eastAsia" w:ascii="宋体" w:hAnsi="宋体" w:eastAsia="方正仿宋简体"/>
          <w:sz w:val="32"/>
          <w:szCs w:val="32"/>
        </w:rPr>
        <w:t>。</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收入包括：本年一般公共预算拨款收入</w:t>
      </w:r>
      <w:r>
        <w:rPr>
          <w:rFonts w:hint="eastAsia" w:ascii="宋体" w:hAnsi="宋体" w:eastAsia="方正仿宋简体"/>
          <w:sz w:val="32"/>
          <w:szCs w:val="32"/>
          <w:lang w:val="en-US" w:eastAsia="zh-CN"/>
        </w:rPr>
        <w:t>132.66</w:t>
      </w:r>
      <w:r>
        <w:rPr>
          <w:rFonts w:hint="eastAsia" w:ascii="宋体" w:hAnsi="宋体" w:eastAsia="方正仿宋简体"/>
          <w:sz w:val="32"/>
          <w:szCs w:val="32"/>
        </w:rPr>
        <w:t>万元；支出包括：社会保障和就业支出</w:t>
      </w:r>
      <w:r>
        <w:rPr>
          <w:rFonts w:hint="eastAsia" w:ascii="宋体" w:hAnsi="宋体" w:eastAsia="方正仿宋简体"/>
          <w:sz w:val="32"/>
          <w:szCs w:val="32"/>
          <w:lang w:val="en-US" w:eastAsia="zh-CN"/>
        </w:rPr>
        <w:t>121.32</w:t>
      </w:r>
      <w:r>
        <w:rPr>
          <w:rFonts w:hint="eastAsia" w:ascii="宋体" w:hAnsi="宋体" w:eastAsia="方正仿宋简体"/>
          <w:sz w:val="32"/>
          <w:szCs w:val="32"/>
        </w:rPr>
        <w:t>万元、卫生健康支出</w:t>
      </w:r>
      <w:r>
        <w:rPr>
          <w:rFonts w:hint="eastAsia" w:ascii="宋体" w:hAnsi="宋体" w:eastAsia="方正仿宋简体"/>
          <w:sz w:val="32"/>
          <w:szCs w:val="32"/>
          <w:lang w:val="en-US" w:eastAsia="zh-CN"/>
        </w:rPr>
        <w:t>3.71</w:t>
      </w:r>
      <w:r>
        <w:rPr>
          <w:rFonts w:hint="eastAsia" w:ascii="宋体" w:hAnsi="宋体" w:eastAsia="方正仿宋简体"/>
          <w:sz w:val="32"/>
          <w:szCs w:val="32"/>
        </w:rPr>
        <w:t>万元、住房保障支出</w:t>
      </w:r>
      <w:r>
        <w:rPr>
          <w:rFonts w:hint="eastAsia" w:ascii="宋体" w:hAnsi="宋体" w:eastAsia="方正仿宋简体"/>
          <w:sz w:val="32"/>
          <w:szCs w:val="32"/>
          <w:lang w:val="en-US" w:eastAsia="zh-CN"/>
        </w:rPr>
        <w:t>7.63</w:t>
      </w:r>
      <w:r>
        <w:rPr>
          <w:rFonts w:hint="eastAsia" w:ascii="宋体" w:hAnsi="宋体" w:eastAsia="方正仿宋简体"/>
          <w:sz w:val="32"/>
          <w:szCs w:val="32"/>
        </w:rPr>
        <w:t>万元。</w:t>
      </w:r>
    </w:p>
    <w:p>
      <w:pPr>
        <w:spacing w:line="600" w:lineRule="exact"/>
        <w:ind w:firstLine="640" w:firstLineChars="200"/>
        <w:rPr>
          <w:rFonts w:ascii="宋体" w:hAnsi="宋体" w:eastAsia="黑体"/>
          <w:sz w:val="32"/>
          <w:szCs w:val="32"/>
        </w:rPr>
      </w:pPr>
      <w:r>
        <w:rPr>
          <w:rFonts w:hint="eastAsia" w:ascii="宋体" w:hAnsi="宋体" w:eastAsia="黑体"/>
          <w:sz w:val="32"/>
          <w:szCs w:val="32"/>
        </w:rPr>
        <w:t>四</w:t>
      </w:r>
      <w:r>
        <w:rPr>
          <w:rFonts w:ascii="宋体" w:hAnsi="宋体" w:eastAsia="黑体"/>
          <w:sz w:val="32"/>
          <w:szCs w:val="32"/>
        </w:rPr>
        <w:t>、</w:t>
      </w:r>
      <w:r>
        <w:rPr>
          <w:rFonts w:hint="eastAsia" w:ascii="宋体" w:hAnsi="宋体" w:eastAsia="黑体"/>
          <w:sz w:val="32"/>
          <w:szCs w:val="32"/>
        </w:rPr>
        <w:t xml:space="preserve">一般公共预算当年拨款情况说明 </w:t>
      </w:r>
    </w:p>
    <w:p>
      <w:pPr>
        <w:spacing w:line="600" w:lineRule="exact"/>
        <w:ind w:firstLine="617" w:firstLineChars="192"/>
        <w:rPr>
          <w:rFonts w:ascii="宋体" w:hAnsi="宋体" w:eastAsia="方正楷体简体"/>
          <w:b/>
          <w:sz w:val="32"/>
          <w:szCs w:val="32"/>
        </w:rPr>
      </w:pPr>
      <w:r>
        <w:rPr>
          <w:rFonts w:hint="eastAsia" w:ascii="宋体" w:hAnsi="宋体" w:eastAsia="方正楷体简体"/>
          <w:b/>
          <w:sz w:val="32"/>
          <w:szCs w:val="32"/>
        </w:rPr>
        <w:t>（一）一般公共预算当年拨款规模变化情况</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资阳市雁江区机关事业单位社会保险局20</w:t>
      </w:r>
      <w:r>
        <w:rPr>
          <w:rFonts w:ascii="宋体" w:hAnsi="宋体" w:eastAsia="方正仿宋简体"/>
          <w:sz w:val="32"/>
          <w:szCs w:val="32"/>
        </w:rPr>
        <w:t>2</w:t>
      </w:r>
      <w:r>
        <w:rPr>
          <w:rFonts w:hint="eastAsia" w:ascii="宋体" w:hAnsi="宋体" w:eastAsia="方正仿宋简体"/>
          <w:sz w:val="32"/>
          <w:szCs w:val="32"/>
          <w:lang w:val="en-US" w:eastAsia="zh-CN"/>
        </w:rPr>
        <w:t>3</w:t>
      </w:r>
      <w:r>
        <w:rPr>
          <w:rFonts w:hint="eastAsia" w:ascii="宋体" w:hAnsi="宋体" w:eastAsia="方正仿宋简体"/>
          <w:sz w:val="32"/>
          <w:szCs w:val="32"/>
        </w:rPr>
        <w:t>年一般公共预算当年拨款</w:t>
      </w:r>
      <w:r>
        <w:rPr>
          <w:rFonts w:hint="eastAsia" w:ascii="宋体" w:hAnsi="宋体" w:eastAsia="方正仿宋简体"/>
          <w:sz w:val="32"/>
          <w:szCs w:val="32"/>
          <w:lang w:val="en-US" w:eastAsia="zh-CN"/>
        </w:rPr>
        <w:t>132.66</w:t>
      </w:r>
      <w:r>
        <w:rPr>
          <w:rFonts w:hint="eastAsia" w:ascii="宋体" w:hAnsi="宋体" w:eastAsia="方正仿宋简体"/>
          <w:sz w:val="32"/>
          <w:szCs w:val="32"/>
        </w:rPr>
        <w:t>万元，比202</w:t>
      </w:r>
      <w:r>
        <w:rPr>
          <w:rFonts w:hint="eastAsia" w:ascii="宋体" w:hAnsi="宋体" w:eastAsia="方正仿宋简体"/>
          <w:sz w:val="32"/>
          <w:szCs w:val="32"/>
          <w:lang w:val="en-US" w:eastAsia="zh-CN"/>
        </w:rPr>
        <w:t>2</w:t>
      </w:r>
      <w:r>
        <w:rPr>
          <w:rFonts w:hint="eastAsia" w:ascii="宋体" w:hAnsi="宋体" w:eastAsia="方正仿宋简体"/>
          <w:sz w:val="32"/>
          <w:szCs w:val="32"/>
        </w:rPr>
        <w:t>年预算数</w:t>
      </w:r>
      <w:r>
        <w:rPr>
          <w:rFonts w:hint="eastAsia" w:ascii="宋体" w:hAnsi="宋体" w:eastAsia="方正仿宋简体"/>
          <w:sz w:val="32"/>
          <w:szCs w:val="32"/>
          <w:lang w:eastAsia="zh-CN"/>
        </w:rPr>
        <w:t>增加</w:t>
      </w:r>
      <w:r>
        <w:rPr>
          <w:rFonts w:hint="eastAsia" w:ascii="宋体" w:hAnsi="宋体" w:eastAsia="方正仿宋简体"/>
          <w:sz w:val="32"/>
          <w:szCs w:val="32"/>
          <w:lang w:val="en-US" w:eastAsia="zh-CN"/>
        </w:rPr>
        <w:t>24.04</w:t>
      </w:r>
      <w:r>
        <w:rPr>
          <w:rFonts w:hint="eastAsia" w:ascii="宋体" w:hAnsi="宋体" w:eastAsia="方正仿宋简体"/>
          <w:sz w:val="32"/>
          <w:szCs w:val="32"/>
        </w:rPr>
        <w:t>万元。主要原因是</w:t>
      </w:r>
      <w:r>
        <w:rPr>
          <w:rFonts w:hint="eastAsia" w:ascii="宋体" w:hAnsi="宋体" w:eastAsia="方正仿宋简体"/>
          <w:sz w:val="32"/>
          <w:szCs w:val="32"/>
          <w:lang w:eastAsia="zh-CN"/>
        </w:rPr>
        <w:t>基础绩效奖纳入</w:t>
      </w:r>
      <w:r>
        <w:rPr>
          <w:rFonts w:hint="eastAsia" w:ascii="宋体" w:hAnsi="宋体" w:eastAsia="方正仿宋简体"/>
          <w:sz w:val="32"/>
          <w:szCs w:val="32"/>
          <w:lang w:val="en-US" w:eastAsia="zh-CN"/>
        </w:rPr>
        <w:t>2023年年初预算，养老保险核算基数增加基础绩效奖</w:t>
      </w:r>
      <w:r>
        <w:rPr>
          <w:rFonts w:hint="eastAsia" w:ascii="宋体" w:hAnsi="宋体" w:eastAsia="方正仿宋简体"/>
          <w:sz w:val="32"/>
          <w:szCs w:val="32"/>
        </w:rPr>
        <w:t>。</w:t>
      </w:r>
    </w:p>
    <w:p>
      <w:pPr>
        <w:spacing w:line="600" w:lineRule="exact"/>
        <w:ind w:firstLine="617" w:firstLineChars="192"/>
        <w:rPr>
          <w:rFonts w:ascii="宋体" w:hAnsi="宋体" w:eastAsia="仿宋_GB2312"/>
          <w:sz w:val="28"/>
          <w:szCs w:val="28"/>
        </w:rPr>
      </w:pPr>
      <w:r>
        <w:rPr>
          <w:rFonts w:hint="eastAsia" w:ascii="宋体" w:hAnsi="宋体" w:eastAsia="方正楷体简体"/>
          <w:b/>
          <w:sz w:val="32"/>
          <w:szCs w:val="32"/>
        </w:rPr>
        <w:t>（二）一般公共预算当年拨款结构情况</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社会保障和就业支出</w:t>
      </w:r>
      <w:r>
        <w:rPr>
          <w:rFonts w:hint="eastAsia" w:ascii="宋体" w:hAnsi="宋体" w:eastAsia="方正仿宋简体"/>
          <w:sz w:val="32"/>
          <w:szCs w:val="32"/>
          <w:lang w:val="en-US" w:eastAsia="zh-CN"/>
        </w:rPr>
        <w:t>121.32</w:t>
      </w:r>
      <w:r>
        <w:rPr>
          <w:rFonts w:hint="eastAsia" w:ascii="宋体" w:hAnsi="宋体" w:eastAsia="方正仿宋简体"/>
          <w:sz w:val="32"/>
          <w:szCs w:val="32"/>
        </w:rPr>
        <w:t>万元，占</w:t>
      </w:r>
      <w:r>
        <w:rPr>
          <w:rFonts w:hint="eastAsia" w:ascii="宋体" w:hAnsi="宋体" w:eastAsia="方正仿宋简体"/>
          <w:sz w:val="32"/>
          <w:szCs w:val="32"/>
          <w:lang w:val="en-US" w:eastAsia="zh-CN"/>
        </w:rPr>
        <w:t>91.45</w:t>
      </w:r>
      <w:r>
        <w:rPr>
          <w:rFonts w:hint="eastAsia" w:ascii="宋体" w:hAnsi="宋体" w:eastAsia="方正仿宋简体"/>
          <w:sz w:val="32"/>
          <w:szCs w:val="32"/>
        </w:rPr>
        <w:t>%；医疗卫生与计划生育支出</w:t>
      </w:r>
      <w:r>
        <w:rPr>
          <w:rFonts w:hint="eastAsia" w:ascii="宋体" w:hAnsi="宋体" w:eastAsia="方正仿宋简体"/>
          <w:sz w:val="32"/>
          <w:szCs w:val="32"/>
          <w:lang w:val="en-US" w:eastAsia="zh-CN"/>
        </w:rPr>
        <w:t>3.71</w:t>
      </w:r>
      <w:r>
        <w:rPr>
          <w:rFonts w:hint="eastAsia" w:ascii="宋体" w:hAnsi="宋体" w:eastAsia="方正仿宋简体"/>
          <w:sz w:val="32"/>
          <w:szCs w:val="32"/>
        </w:rPr>
        <w:t>万元，占3.</w:t>
      </w:r>
      <w:r>
        <w:rPr>
          <w:rFonts w:hint="eastAsia" w:ascii="宋体" w:hAnsi="宋体" w:eastAsia="方正仿宋简体"/>
          <w:sz w:val="32"/>
          <w:szCs w:val="32"/>
          <w:lang w:val="en-US" w:eastAsia="zh-CN"/>
        </w:rPr>
        <w:t>06</w:t>
      </w:r>
      <w:r>
        <w:rPr>
          <w:rFonts w:hint="eastAsia" w:ascii="宋体" w:hAnsi="宋体" w:eastAsia="方正仿宋简体"/>
          <w:sz w:val="32"/>
          <w:szCs w:val="32"/>
        </w:rPr>
        <w:t>%；住房保障支出</w:t>
      </w:r>
      <w:r>
        <w:rPr>
          <w:rFonts w:hint="eastAsia" w:ascii="宋体" w:hAnsi="宋体" w:eastAsia="方正仿宋简体"/>
          <w:sz w:val="32"/>
          <w:szCs w:val="32"/>
          <w:lang w:val="en-US" w:eastAsia="zh-CN"/>
        </w:rPr>
        <w:t>7.63</w:t>
      </w:r>
      <w:r>
        <w:rPr>
          <w:rFonts w:hint="eastAsia" w:ascii="宋体" w:hAnsi="宋体" w:eastAsia="方正仿宋简体"/>
          <w:sz w:val="32"/>
          <w:szCs w:val="32"/>
        </w:rPr>
        <w:t>万元，占</w:t>
      </w:r>
      <w:r>
        <w:rPr>
          <w:rFonts w:hint="eastAsia" w:ascii="宋体" w:hAnsi="宋体" w:eastAsia="方正仿宋简体"/>
          <w:sz w:val="32"/>
          <w:szCs w:val="32"/>
          <w:lang w:val="en-US" w:eastAsia="zh-CN"/>
        </w:rPr>
        <w:t>6.29</w:t>
      </w:r>
      <w:r>
        <w:rPr>
          <w:rFonts w:hint="eastAsia" w:ascii="宋体" w:hAnsi="宋体" w:eastAsia="方正仿宋简体"/>
          <w:sz w:val="32"/>
          <w:szCs w:val="32"/>
        </w:rPr>
        <w:t>%。</w:t>
      </w:r>
    </w:p>
    <w:p>
      <w:pPr>
        <w:spacing w:line="600" w:lineRule="exact"/>
        <w:ind w:firstLine="617" w:firstLineChars="192"/>
        <w:rPr>
          <w:rFonts w:ascii="宋体" w:hAnsi="宋体" w:eastAsia="方正楷体简体"/>
          <w:b/>
          <w:bCs/>
          <w:sz w:val="32"/>
          <w:szCs w:val="32"/>
        </w:rPr>
      </w:pPr>
      <w:r>
        <w:rPr>
          <w:rFonts w:hint="eastAsia" w:ascii="宋体" w:hAnsi="宋体" w:eastAsia="方正楷体简体"/>
          <w:b/>
          <w:bCs/>
          <w:sz w:val="32"/>
          <w:szCs w:val="32"/>
        </w:rPr>
        <w:t>（三）一般公共预算当年拨款具体使用情况</w:t>
      </w:r>
    </w:p>
    <w:p>
      <w:pPr>
        <w:spacing w:line="600" w:lineRule="exact"/>
        <w:ind w:left="147" w:leftChars="70" w:firstLine="480" w:firstLineChars="150"/>
        <w:rPr>
          <w:rFonts w:ascii="宋体" w:hAnsi="宋体" w:eastAsia="仿宋_GB2312"/>
          <w:sz w:val="32"/>
          <w:szCs w:val="32"/>
        </w:rPr>
      </w:pPr>
      <w:r>
        <w:rPr>
          <w:rFonts w:hint="eastAsia" w:ascii="宋体" w:hAnsi="宋体" w:eastAsia="仿宋_GB2312"/>
          <w:sz w:val="32"/>
          <w:szCs w:val="32"/>
        </w:rPr>
        <w:t>（一）社会保障和就业（类）人力资源和社会保障管理事务（款）行政运行（项）：202</w:t>
      </w:r>
      <w:r>
        <w:rPr>
          <w:rFonts w:hint="eastAsia" w:ascii="宋体" w:hAnsi="宋体" w:eastAsia="仿宋_GB2312"/>
          <w:sz w:val="32"/>
          <w:szCs w:val="32"/>
          <w:lang w:val="en-US" w:eastAsia="zh-CN"/>
        </w:rPr>
        <w:t>3</w:t>
      </w:r>
      <w:r>
        <w:rPr>
          <w:rFonts w:hint="eastAsia" w:ascii="宋体" w:hAnsi="宋体" w:eastAsia="仿宋_GB2312"/>
          <w:sz w:val="32"/>
          <w:szCs w:val="32"/>
        </w:rPr>
        <w:t>年预算数为</w:t>
      </w:r>
      <w:r>
        <w:rPr>
          <w:rFonts w:hint="eastAsia" w:ascii="宋体" w:hAnsi="宋体" w:eastAsia="仿宋_GB2312"/>
          <w:sz w:val="32"/>
          <w:szCs w:val="32"/>
          <w:lang w:val="en-US" w:eastAsia="zh-CN"/>
        </w:rPr>
        <w:t>71.53</w:t>
      </w:r>
      <w:r>
        <w:rPr>
          <w:rFonts w:hint="eastAsia" w:ascii="宋体" w:hAnsi="宋体" w:eastAsia="仿宋_GB2312"/>
          <w:sz w:val="32"/>
          <w:szCs w:val="32"/>
        </w:rPr>
        <w:t>万元，主要用于：单位正常运转的基本支出，包括基本工资、津贴补贴等人员经费以及办公费、印刷费、水电费等日常公用经费。</w:t>
      </w:r>
    </w:p>
    <w:p>
      <w:pPr>
        <w:spacing w:line="600" w:lineRule="exact"/>
        <w:ind w:left="147" w:leftChars="70" w:firstLine="480" w:firstLineChars="150"/>
        <w:rPr>
          <w:rFonts w:ascii="宋体" w:hAnsi="宋体" w:eastAsia="仿宋_GB2312"/>
          <w:sz w:val="32"/>
          <w:szCs w:val="32"/>
        </w:rPr>
      </w:pPr>
      <w:r>
        <w:rPr>
          <w:rFonts w:hint="eastAsia" w:ascii="宋体" w:hAnsi="宋体" w:eastAsia="仿宋_GB2312"/>
          <w:sz w:val="32"/>
          <w:szCs w:val="32"/>
        </w:rPr>
        <w:t>（二）社会保障和就业（类）人力资源和社会保障管理事务（款）一般行政管理事务（项）：202</w:t>
      </w:r>
      <w:r>
        <w:rPr>
          <w:rFonts w:hint="eastAsia" w:ascii="宋体" w:hAnsi="宋体" w:eastAsia="仿宋_GB2312"/>
          <w:sz w:val="32"/>
          <w:szCs w:val="32"/>
          <w:lang w:val="en-US" w:eastAsia="zh-CN"/>
        </w:rPr>
        <w:t>3</w:t>
      </w:r>
      <w:r>
        <w:rPr>
          <w:rFonts w:hint="eastAsia" w:ascii="宋体" w:hAnsi="宋体" w:eastAsia="仿宋_GB2312"/>
          <w:sz w:val="32"/>
          <w:szCs w:val="32"/>
        </w:rPr>
        <w:t>年预算数为4</w:t>
      </w:r>
      <w:r>
        <w:rPr>
          <w:rFonts w:hint="eastAsia" w:ascii="宋体" w:hAnsi="宋体" w:eastAsia="仿宋_GB2312"/>
          <w:sz w:val="32"/>
          <w:szCs w:val="32"/>
          <w:lang w:val="en-US" w:eastAsia="zh-CN"/>
        </w:rPr>
        <w:t>0</w:t>
      </w:r>
      <w:r>
        <w:rPr>
          <w:rFonts w:hint="eastAsia" w:ascii="宋体" w:hAnsi="宋体" w:eastAsia="仿宋_GB2312"/>
          <w:sz w:val="32"/>
          <w:szCs w:val="32"/>
        </w:rPr>
        <w:t>.6万元，主要用于：基金征收管理工作、退休人员管理工作、基金专用网络维护。</w:t>
      </w:r>
    </w:p>
    <w:p>
      <w:pPr>
        <w:spacing w:line="600" w:lineRule="exact"/>
        <w:ind w:left="147" w:leftChars="70" w:firstLine="480" w:firstLineChars="150"/>
        <w:rPr>
          <w:rFonts w:ascii="宋体" w:hAnsi="宋体" w:eastAsia="仿宋_GB2312"/>
          <w:sz w:val="32"/>
          <w:szCs w:val="32"/>
        </w:rPr>
      </w:pPr>
      <w:r>
        <w:rPr>
          <w:rFonts w:hint="eastAsia" w:ascii="宋体" w:hAnsi="宋体" w:eastAsia="仿宋_GB2312"/>
          <w:sz w:val="32"/>
          <w:szCs w:val="32"/>
        </w:rPr>
        <w:t>（三）社会保障和就业（类）行政事业单位离退休（款）机关事业单位基本养老保险缴费支出（项）：202</w:t>
      </w:r>
      <w:r>
        <w:rPr>
          <w:rFonts w:hint="eastAsia" w:ascii="宋体" w:hAnsi="宋体" w:eastAsia="仿宋_GB2312"/>
          <w:sz w:val="32"/>
          <w:szCs w:val="32"/>
          <w:lang w:val="en-US" w:eastAsia="zh-CN"/>
        </w:rPr>
        <w:t>3</w:t>
      </w:r>
      <w:r>
        <w:rPr>
          <w:rFonts w:hint="eastAsia" w:ascii="宋体" w:hAnsi="宋体" w:eastAsia="仿宋_GB2312"/>
          <w:sz w:val="32"/>
          <w:szCs w:val="32"/>
        </w:rPr>
        <w:t>年预算数为</w:t>
      </w:r>
      <w:r>
        <w:rPr>
          <w:rFonts w:hint="eastAsia" w:ascii="宋体" w:hAnsi="宋体" w:eastAsia="仿宋_GB2312"/>
          <w:sz w:val="32"/>
          <w:szCs w:val="32"/>
          <w:lang w:val="en-US" w:eastAsia="zh-CN"/>
        </w:rPr>
        <w:t>9.11</w:t>
      </w:r>
      <w:r>
        <w:rPr>
          <w:rFonts w:hint="eastAsia" w:ascii="宋体" w:hAnsi="宋体" w:eastAsia="仿宋_GB2312"/>
          <w:sz w:val="32"/>
          <w:szCs w:val="32"/>
        </w:rPr>
        <w:t>万元，主要用于：单位职工基本养老保险缴费支出。</w:t>
      </w:r>
    </w:p>
    <w:p>
      <w:pPr>
        <w:spacing w:line="600" w:lineRule="exact"/>
        <w:ind w:left="147" w:leftChars="70" w:firstLine="480" w:firstLineChars="150"/>
        <w:rPr>
          <w:rFonts w:ascii="宋体" w:hAnsi="宋体" w:eastAsia="仿宋_GB2312"/>
          <w:sz w:val="32"/>
          <w:szCs w:val="32"/>
        </w:rPr>
      </w:pPr>
      <w:r>
        <w:rPr>
          <w:rFonts w:hint="eastAsia" w:ascii="宋体" w:hAnsi="宋体" w:eastAsia="仿宋_GB2312"/>
          <w:sz w:val="32"/>
          <w:szCs w:val="32"/>
        </w:rPr>
        <w:t>（四）卫生健康支出（类）行政事业单位医疗（款）行政单位医疗（项）：202</w:t>
      </w:r>
      <w:r>
        <w:rPr>
          <w:rFonts w:hint="eastAsia" w:ascii="宋体" w:hAnsi="宋体" w:eastAsia="仿宋_GB2312"/>
          <w:sz w:val="32"/>
          <w:szCs w:val="32"/>
          <w:lang w:val="en-US" w:eastAsia="zh-CN"/>
        </w:rPr>
        <w:t>3</w:t>
      </w:r>
      <w:r>
        <w:rPr>
          <w:rFonts w:hint="eastAsia" w:ascii="宋体" w:hAnsi="宋体" w:eastAsia="仿宋_GB2312"/>
          <w:sz w:val="32"/>
          <w:szCs w:val="32"/>
        </w:rPr>
        <w:t>年预算数为</w:t>
      </w:r>
      <w:r>
        <w:rPr>
          <w:rFonts w:hint="eastAsia" w:ascii="宋体" w:hAnsi="宋体" w:eastAsia="仿宋_GB2312"/>
          <w:sz w:val="32"/>
          <w:szCs w:val="32"/>
          <w:lang w:val="en-US" w:eastAsia="zh-CN"/>
        </w:rPr>
        <w:t>3.03</w:t>
      </w:r>
      <w:r>
        <w:rPr>
          <w:rFonts w:hint="eastAsia" w:ascii="宋体" w:hAnsi="宋体" w:eastAsia="仿宋_GB2312"/>
          <w:sz w:val="32"/>
          <w:szCs w:val="32"/>
        </w:rPr>
        <w:t>万元，主要用于：单位职工基本医疗保险缴费支出。</w:t>
      </w:r>
    </w:p>
    <w:p>
      <w:pPr>
        <w:spacing w:line="600" w:lineRule="exact"/>
        <w:ind w:left="147" w:leftChars="70" w:firstLine="480" w:firstLineChars="150"/>
        <w:rPr>
          <w:rFonts w:ascii="宋体" w:hAnsi="宋体" w:eastAsia="仿宋_GB2312"/>
          <w:sz w:val="32"/>
          <w:szCs w:val="32"/>
        </w:rPr>
      </w:pPr>
      <w:r>
        <w:rPr>
          <w:rFonts w:hint="eastAsia" w:ascii="宋体" w:hAnsi="宋体" w:eastAsia="仿宋_GB2312"/>
          <w:sz w:val="32"/>
          <w:szCs w:val="32"/>
        </w:rPr>
        <w:t>（五）社会保障和就业支出（类）其他社会保障和就业支出（款）其他社会保障和就业支出（项）：202</w:t>
      </w:r>
      <w:r>
        <w:rPr>
          <w:rFonts w:hint="eastAsia" w:ascii="宋体" w:hAnsi="宋体" w:eastAsia="仿宋_GB2312"/>
          <w:sz w:val="32"/>
          <w:szCs w:val="32"/>
          <w:lang w:val="en-US" w:eastAsia="zh-CN"/>
        </w:rPr>
        <w:t>3</w:t>
      </w:r>
      <w:r>
        <w:rPr>
          <w:rFonts w:hint="eastAsia" w:ascii="宋体" w:hAnsi="宋体" w:eastAsia="仿宋_GB2312"/>
          <w:sz w:val="32"/>
          <w:szCs w:val="32"/>
        </w:rPr>
        <w:t>年预算支出为0.0</w:t>
      </w:r>
      <w:r>
        <w:rPr>
          <w:rFonts w:hint="eastAsia" w:ascii="宋体" w:hAnsi="宋体" w:eastAsia="仿宋_GB2312"/>
          <w:sz w:val="32"/>
          <w:szCs w:val="32"/>
          <w:lang w:val="en-US" w:eastAsia="zh-CN"/>
        </w:rPr>
        <w:t>8</w:t>
      </w:r>
      <w:r>
        <w:rPr>
          <w:rFonts w:hint="eastAsia" w:ascii="宋体" w:hAnsi="宋体" w:eastAsia="仿宋_GB2312"/>
          <w:sz w:val="32"/>
          <w:szCs w:val="32"/>
        </w:rPr>
        <w:t>万元，主要用于：单位职工工伤保险缴纳。</w:t>
      </w:r>
    </w:p>
    <w:p>
      <w:pPr>
        <w:spacing w:line="600" w:lineRule="exact"/>
        <w:ind w:left="147" w:leftChars="70" w:firstLine="480" w:firstLineChars="150"/>
        <w:rPr>
          <w:rFonts w:ascii="宋体" w:hAnsi="宋体" w:eastAsia="仿宋_GB2312"/>
          <w:sz w:val="32"/>
          <w:szCs w:val="32"/>
        </w:rPr>
      </w:pPr>
      <w:r>
        <w:rPr>
          <w:rFonts w:hint="eastAsia" w:ascii="宋体" w:hAnsi="宋体" w:eastAsia="仿宋_GB2312"/>
          <w:sz w:val="32"/>
          <w:szCs w:val="32"/>
        </w:rPr>
        <w:t>（六）医疗卫生与计划生育支出（类）行政事业单位医疗（款）公务员医疗补助（项）：202</w:t>
      </w:r>
      <w:r>
        <w:rPr>
          <w:rFonts w:hint="eastAsia" w:ascii="宋体" w:hAnsi="宋体" w:eastAsia="仿宋_GB2312"/>
          <w:sz w:val="32"/>
          <w:szCs w:val="32"/>
          <w:lang w:val="en-US" w:eastAsia="zh-CN"/>
        </w:rPr>
        <w:t>3</w:t>
      </w:r>
      <w:r>
        <w:rPr>
          <w:rFonts w:hint="eastAsia" w:ascii="宋体" w:hAnsi="宋体" w:eastAsia="仿宋_GB2312"/>
          <w:sz w:val="32"/>
          <w:szCs w:val="32"/>
        </w:rPr>
        <w:t>年预算支出为0.6</w:t>
      </w:r>
      <w:r>
        <w:rPr>
          <w:rFonts w:hint="eastAsia" w:ascii="宋体" w:hAnsi="宋体" w:eastAsia="仿宋_GB2312"/>
          <w:sz w:val="32"/>
          <w:szCs w:val="32"/>
          <w:lang w:val="en-US" w:eastAsia="zh-CN"/>
        </w:rPr>
        <w:t>8</w:t>
      </w:r>
      <w:r>
        <w:rPr>
          <w:rFonts w:hint="eastAsia" w:ascii="宋体" w:hAnsi="宋体" w:eastAsia="仿宋_GB2312"/>
          <w:sz w:val="32"/>
          <w:szCs w:val="32"/>
        </w:rPr>
        <w:t>万元，主要用于：单位职工公务员医疗补助缴纳。</w:t>
      </w:r>
    </w:p>
    <w:p>
      <w:pPr>
        <w:spacing w:line="600" w:lineRule="exact"/>
        <w:ind w:left="147" w:leftChars="70" w:firstLine="480" w:firstLineChars="150"/>
        <w:rPr>
          <w:rFonts w:ascii="宋体" w:hAnsi="宋体" w:eastAsia="方正仿宋简体"/>
          <w:sz w:val="32"/>
          <w:szCs w:val="32"/>
        </w:rPr>
      </w:pPr>
      <w:r>
        <w:rPr>
          <w:rFonts w:hint="eastAsia" w:ascii="宋体" w:hAnsi="宋体" w:eastAsia="仿宋_GB2312"/>
          <w:sz w:val="32"/>
          <w:szCs w:val="32"/>
        </w:rPr>
        <w:t>（七）住房保障（类）住房改革支出（款）住房公积金（项）：202</w:t>
      </w:r>
      <w:r>
        <w:rPr>
          <w:rFonts w:hint="eastAsia" w:ascii="宋体" w:hAnsi="宋体" w:eastAsia="仿宋_GB2312"/>
          <w:sz w:val="32"/>
          <w:szCs w:val="32"/>
          <w:lang w:val="en-US" w:eastAsia="zh-CN"/>
        </w:rPr>
        <w:t>3</w:t>
      </w:r>
      <w:r>
        <w:rPr>
          <w:rFonts w:hint="eastAsia" w:ascii="宋体" w:hAnsi="宋体" w:eastAsia="仿宋_GB2312"/>
          <w:sz w:val="32"/>
          <w:szCs w:val="32"/>
        </w:rPr>
        <w:t>年预算支出为</w:t>
      </w:r>
      <w:r>
        <w:rPr>
          <w:rFonts w:hint="eastAsia" w:ascii="宋体" w:hAnsi="宋体" w:eastAsia="仿宋_GB2312"/>
          <w:sz w:val="32"/>
          <w:szCs w:val="32"/>
          <w:lang w:val="en-US" w:eastAsia="zh-CN"/>
        </w:rPr>
        <w:t>7.63</w:t>
      </w:r>
      <w:r>
        <w:rPr>
          <w:rFonts w:hint="eastAsia" w:ascii="宋体" w:hAnsi="宋体" w:eastAsia="仿宋_GB2312"/>
          <w:sz w:val="32"/>
          <w:szCs w:val="32"/>
        </w:rPr>
        <w:t>万元，主要用于：部门按人力资源和社会保障部、财政部规定的基本工资和津贴补贴以及规定比例为职工缴纳的住房公积金支出。</w:t>
      </w:r>
    </w:p>
    <w:p>
      <w:pPr>
        <w:spacing w:line="600" w:lineRule="exact"/>
        <w:ind w:left="147" w:leftChars="70" w:firstLine="480" w:firstLineChars="150"/>
        <w:rPr>
          <w:rFonts w:ascii="宋体" w:hAnsi="宋体" w:eastAsia="黑体"/>
          <w:sz w:val="32"/>
          <w:szCs w:val="32"/>
        </w:rPr>
      </w:pPr>
      <w:r>
        <w:rPr>
          <w:rFonts w:hint="eastAsia" w:ascii="宋体" w:hAnsi="宋体" w:eastAsia="黑体"/>
          <w:sz w:val="32"/>
          <w:szCs w:val="32"/>
        </w:rPr>
        <w:t>五、一般公共预算基本支出情况说明</w:t>
      </w:r>
    </w:p>
    <w:p>
      <w:pPr>
        <w:spacing w:line="600" w:lineRule="exact"/>
        <w:ind w:left="147" w:leftChars="70" w:firstLine="480" w:firstLineChars="150"/>
        <w:rPr>
          <w:rFonts w:ascii="宋体" w:hAnsi="宋体" w:eastAsia="方正仿宋简体"/>
          <w:sz w:val="32"/>
          <w:szCs w:val="32"/>
        </w:rPr>
      </w:pPr>
      <w:r>
        <w:rPr>
          <w:rFonts w:hint="eastAsia" w:ascii="宋体" w:hAnsi="宋体" w:eastAsia="方正仿宋简体"/>
          <w:sz w:val="32"/>
          <w:szCs w:val="32"/>
        </w:rPr>
        <w:t>资阳市雁江区机关事业单位社会保险局20</w:t>
      </w:r>
      <w:r>
        <w:rPr>
          <w:rFonts w:ascii="宋体" w:hAnsi="宋体" w:eastAsia="方正仿宋简体"/>
          <w:sz w:val="32"/>
          <w:szCs w:val="32"/>
        </w:rPr>
        <w:t>2</w:t>
      </w:r>
      <w:r>
        <w:rPr>
          <w:rFonts w:hint="eastAsia" w:ascii="宋体" w:hAnsi="宋体" w:eastAsia="方正仿宋简体"/>
          <w:sz w:val="32"/>
          <w:szCs w:val="32"/>
          <w:lang w:val="en-US" w:eastAsia="zh-CN"/>
        </w:rPr>
        <w:t>3</w:t>
      </w:r>
      <w:r>
        <w:rPr>
          <w:rFonts w:hint="eastAsia" w:ascii="宋体" w:hAnsi="宋体" w:eastAsia="方正仿宋简体"/>
          <w:sz w:val="32"/>
          <w:szCs w:val="32"/>
        </w:rPr>
        <w:t>年一般公共预算基本支出</w:t>
      </w:r>
      <w:r>
        <w:rPr>
          <w:rFonts w:hint="eastAsia" w:ascii="宋体" w:hAnsi="宋体" w:eastAsia="方正仿宋简体"/>
          <w:sz w:val="32"/>
          <w:szCs w:val="32"/>
          <w:lang w:val="en-US" w:eastAsia="zh-CN"/>
        </w:rPr>
        <w:t>92.06</w:t>
      </w:r>
      <w:r>
        <w:rPr>
          <w:rFonts w:hint="eastAsia" w:ascii="宋体" w:hAnsi="宋体" w:eastAsia="方正仿宋简体"/>
          <w:sz w:val="32"/>
          <w:szCs w:val="32"/>
        </w:rPr>
        <w:t>万元，其中：</w:t>
      </w:r>
    </w:p>
    <w:p>
      <w:pPr>
        <w:spacing w:line="600" w:lineRule="exact"/>
        <w:ind w:left="147" w:leftChars="70" w:firstLine="480" w:firstLineChars="150"/>
        <w:rPr>
          <w:rFonts w:ascii="宋体" w:hAnsi="宋体" w:eastAsia="方正仿宋简体"/>
          <w:sz w:val="32"/>
          <w:szCs w:val="32"/>
        </w:rPr>
      </w:pPr>
      <w:r>
        <w:rPr>
          <w:rFonts w:hint="eastAsia" w:ascii="宋体" w:hAnsi="宋体" w:eastAsia="方正仿宋简体"/>
          <w:sz w:val="32"/>
          <w:szCs w:val="32"/>
        </w:rPr>
        <w:t>人员经费</w:t>
      </w:r>
      <w:r>
        <w:rPr>
          <w:rFonts w:hint="eastAsia" w:ascii="宋体" w:hAnsi="宋体" w:eastAsia="方正仿宋简体"/>
          <w:sz w:val="32"/>
          <w:szCs w:val="32"/>
          <w:lang w:val="en-US" w:eastAsia="zh-CN"/>
        </w:rPr>
        <w:t>77.49</w:t>
      </w:r>
      <w:r>
        <w:rPr>
          <w:rFonts w:hint="eastAsia" w:ascii="宋体" w:hAnsi="宋体" w:eastAsia="方正仿宋简体"/>
          <w:sz w:val="32"/>
          <w:szCs w:val="32"/>
        </w:rPr>
        <w:t>万元，主要包括：基本工资、津贴补贴、奖金、社会保险缴费等。</w:t>
      </w:r>
    </w:p>
    <w:p>
      <w:pPr>
        <w:spacing w:line="600" w:lineRule="exact"/>
        <w:ind w:left="147" w:leftChars="70" w:firstLine="480" w:firstLineChars="150"/>
        <w:rPr>
          <w:rFonts w:ascii="宋体" w:hAnsi="宋体" w:eastAsia="方正仿宋简体"/>
          <w:sz w:val="32"/>
          <w:szCs w:val="32"/>
        </w:rPr>
      </w:pPr>
      <w:r>
        <w:rPr>
          <w:rFonts w:hint="eastAsia" w:ascii="宋体" w:hAnsi="宋体" w:eastAsia="方正仿宋简体"/>
          <w:sz w:val="32"/>
          <w:szCs w:val="32"/>
        </w:rPr>
        <w:t>公用经费14.</w:t>
      </w:r>
      <w:r>
        <w:rPr>
          <w:rFonts w:hint="eastAsia" w:ascii="宋体" w:hAnsi="宋体" w:eastAsia="方正仿宋简体"/>
          <w:sz w:val="32"/>
          <w:szCs w:val="32"/>
          <w:lang w:val="en-US" w:eastAsia="zh-CN"/>
        </w:rPr>
        <w:t>57</w:t>
      </w:r>
      <w:r>
        <w:rPr>
          <w:rFonts w:hint="eastAsia" w:ascii="宋体" w:hAnsi="宋体" w:eastAsia="方正仿宋简体"/>
          <w:sz w:val="32"/>
          <w:szCs w:val="32"/>
        </w:rPr>
        <w:t>万元，主要包括：办公费、水费、电费、邮电费、印刷费、差旅费、维修（护）费、劳务费等。</w:t>
      </w:r>
    </w:p>
    <w:p>
      <w:pPr>
        <w:spacing w:line="600" w:lineRule="exact"/>
        <w:ind w:left="147" w:leftChars="70" w:firstLine="640" w:firstLineChars="200"/>
        <w:rPr>
          <w:rFonts w:ascii="宋体" w:hAnsi="宋体" w:eastAsia="方正仿宋简体"/>
          <w:sz w:val="32"/>
          <w:szCs w:val="32"/>
        </w:rPr>
      </w:pPr>
      <w:r>
        <w:rPr>
          <w:rFonts w:hint="eastAsia" w:ascii="宋体" w:hAnsi="宋体" w:eastAsia="黑体"/>
          <w:sz w:val="32"/>
          <w:szCs w:val="32"/>
        </w:rPr>
        <w:t>六</w:t>
      </w:r>
      <w:r>
        <w:rPr>
          <w:rFonts w:ascii="宋体" w:hAnsi="宋体" w:eastAsia="黑体"/>
          <w:sz w:val="32"/>
          <w:szCs w:val="32"/>
        </w:rPr>
        <w:t>、</w:t>
      </w:r>
      <w:r>
        <w:rPr>
          <w:rFonts w:hint="eastAsia" w:ascii="宋体" w:hAnsi="宋体" w:eastAsia="黑体"/>
          <w:sz w:val="32"/>
          <w:szCs w:val="32"/>
        </w:rPr>
        <w:t>“</w:t>
      </w:r>
      <w:r>
        <w:rPr>
          <w:rFonts w:ascii="宋体" w:hAnsi="宋体" w:eastAsia="黑体"/>
          <w:sz w:val="32"/>
          <w:szCs w:val="32"/>
        </w:rPr>
        <w:t>三公</w:t>
      </w:r>
      <w:r>
        <w:rPr>
          <w:rFonts w:hint="eastAsia" w:ascii="宋体" w:hAnsi="宋体" w:eastAsia="黑体"/>
          <w:sz w:val="32"/>
          <w:szCs w:val="32"/>
        </w:rPr>
        <w:t>”</w:t>
      </w:r>
      <w:r>
        <w:rPr>
          <w:rFonts w:ascii="宋体" w:hAnsi="宋体" w:eastAsia="黑体"/>
          <w:sz w:val="32"/>
          <w:szCs w:val="32"/>
        </w:rPr>
        <w:t>经费财政拨款预算安排情况</w:t>
      </w:r>
      <w:r>
        <w:rPr>
          <w:rFonts w:hint="eastAsia" w:ascii="宋体" w:hAnsi="宋体" w:eastAsia="黑体"/>
          <w:sz w:val="32"/>
          <w:szCs w:val="32"/>
        </w:rPr>
        <w:t>说明</w:t>
      </w:r>
    </w:p>
    <w:p>
      <w:pPr>
        <w:spacing w:line="600" w:lineRule="exact"/>
        <w:ind w:left="147" w:leftChars="70" w:firstLine="480" w:firstLineChars="150"/>
        <w:rPr>
          <w:rFonts w:ascii="宋体" w:hAnsi="宋体" w:eastAsia="方正仿宋简体"/>
          <w:sz w:val="32"/>
          <w:szCs w:val="32"/>
        </w:rPr>
      </w:pPr>
      <w:r>
        <w:rPr>
          <w:rFonts w:hint="eastAsia" w:ascii="宋体" w:hAnsi="宋体" w:eastAsia="方正仿宋简体"/>
          <w:sz w:val="32"/>
          <w:szCs w:val="32"/>
        </w:rPr>
        <w:t>　资阳市雁江区机关事业单位社会保险局202</w:t>
      </w:r>
      <w:r>
        <w:rPr>
          <w:rFonts w:hint="eastAsia" w:ascii="宋体" w:hAnsi="宋体" w:eastAsia="方正仿宋简体"/>
          <w:sz w:val="32"/>
          <w:szCs w:val="32"/>
          <w:lang w:val="en-US" w:eastAsia="zh-CN"/>
        </w:rPr>
        <w:t>3</w:t>
      </w:r>
      <w:r>
        <w:rPr>
          <w:rFonts w:hint="eastAsia" w:ascii="宋体" w:hAnsi="宋体" w:eastAsia="方正仿宋简体"/>
          <w:sz w:val="32"/>
          <w:szCs w:val="32"/>
        </w:rPr>
        <w:t>年“三公”经费财政拨款预算数3万元，其中：公务接待费3万元，公务用车购置及运行维护费0万元。</w:t>
      </w:r>
    </w:p>
    <w:p>
      <w:pPr>
        <w:spacing w:line="600" w:lineRule="exact"/>
        <w:ind w:left="147" w:leftChars="70" w:firstLine="482" w:firstLineChars="150"/>
        <w:rPr>
          <w:rFonts w:ascii="宋体" w:hAnsi="宋体" w:eastAsia="方正仿宋简体"/>
          <w:sz w:val="32"/>
          <w:szCs w:val="32"/>
        </w:rPr>
      </w:pPr>
      <w:r>
        <w:rPr>
          <w:rFonts w:ascii="宋体" w:hAnsi="宋体" w:eastAsia="方正楷体简体"/>
          <w:b/>
          <w:sz w:val="32"/>
          <w:szCs w:val="32"/>
        </w:rPr>
        <w:t>（一）</w:t>
      </w:r>
      <w:r>
        <w:rPr>
          <w:rFonts w:hint="eastAsia" w:ascii="宋体" w:hAnsi="宋体" w:eastAsia="方正楷体简体"/>
          <w:b/>
          <w:sz w:val="32"/>
          <w:szCs w:val="32"/>
        </w:rPr>
        <w:t>本单位202</w:t>
      </w:r>
      <w:r>
        <w:rPr>
          <w:rFonts w:hint="eastAsia" w:ascii="宋体" w:hAnsi="宋体" w:eastAsia="方正楷体简体"/>
          <w:b/>
          <w:sz w:val="32"/>
          <w:szCs w:val="32"/>
          <w:lang w:val="en-US" w:eastAsia="zh-CN"/>
        </w:rPr>
        <w:t>3</w:t>
      </w:r>
      <w:r>
        <w:rPr>
          <w:rFonts w:hint="eastAsia" w:ascii="宋体" w:hAnsi="宋体" w:eastAsia="方正楷体简体"/>
          <w:b/>
          <w:sz w:val="32"/>
          <w:szCs w:val="32"/>
        </w:rPr>
        <w:t>年无</w:t>
      </w:r>
      <w:r>
        <w:rPr>
          <w:rFonts w:ascii="宋体" w:hAnsi="宋体" w:eastAsia="方正楷体简体"/>
          <w:b/>
          <w:sz w:val="32"/>
          <w:szCs w:val="32"/>
        </w:rPr>
        <w:t>因公出国（境）经费预算。</w:t>
      </w:r>
    </w:p>
    <w:p>
      <w:pPr>
        <w:spacing w:line="600" w:lineRule="exact"/>
        <w:ind w:left="147" w:leftChars="70" w:firstLine="480" w:firstLineChars="150"/>
        <w:rPr>
          <w:rFonts w:ascii="宋体" w:hAnsi="宋体" w:eastAsia="方正仿宋简体"/>
          <w:sz w:val="32"/>
          <w:szCs w:val="32"/>
        </w:rPr>
      </w:pPr>
      <w:r>
        <w:rPr>
          <w:rFonts w:hint="eastAsia" w:ascii="宋体" w:hAnsi="宋体" w:eastAsia="方正仿宋简体"/>
          <w:sz w:val="32"/>
          <w:szCs w:val="32"/>
        </w:rPr>
        <w:t>资阳市雁江区机关事业单位社会保险局202</w:t>
      </w:r>
      <w:r>
        <w:rPr>
          <w:rFonts w:hint="eastAsia" w:ascii="宋体" w:hAnsi="宋体" w:eastAsia="方正仿宋简体"/>
          <w:sz w:val="32"/>
          <w:szCs w:val="32"/>
          <w:lang w:val="en-US" w:eastAsia="zh-CN"/>
        </w:rPr>
        <w:t>3</w:t>
      </w:r>
      <w:r>
        <w:rPr>
          <w:rFonts w:hint="eastAsia" w:ascii="宋体" w:hAnsi="宋体" w:eastAsia="方正仿宋简体"/>
          <w:sz w:val="32"/>
          <w:szCs w:val="32"/>
        </w:rPr>
        <w:t>年不</w:t>
      </w:r>
      <w:r>
        <w:rPr>
          <w:rFonts w:ascii="宋体" w:hAnsi="宋体" w:eastAsia="方正仿宋简体"/>
          <w:sz w:val="32"/>
          <w:szCs w:val="32"/>
        </w:rPr>
        <w:t>安排</w:t>
      </w:r>
      <w:r>
        <w:rPr>
          <w:rFonts w:hint="eastAsia" w:ascii="宋体" w:hAnsi="宋体" w:eastAsia="方正仿宋简体"/>
          <w:sz w:val="32"/>
          <w:szCs w:val="32"/>
        </w:rPr>
        <w:t>人员</w:t>
      </w:r>
      <w:r>
        <w:rPr>
          <w:rFonts w:ascii="宋体" w:hAnsi="宋体" w:eastAsia="方正仿宋简体"/>
          <w:sz w:val="32"/>
          <w:szCs w:val="32"/>
        </w:rPr>
        <w:t>出国（境）。</w:t>
      </w:r>
    </w:p>
    <w:p>
      <w:pPr>
        <w:spacing w:line="600" w:lineRule="exact"/>
        <w:ind w:left="147" w:leftChars="70" w:firstLine="482" w:firstLineChars="150"/>
        <w:rPr>
          <w:rFonts w:ascii="宋体" w:hAnsi="宋体" w:eastAsia="方正仿宋简体"/>
          <w:sz w:val="32"/>
          <w:szCs w:val="32"/>
        </w:rPr>
      </w:pPr>
      <w:r>
        <w:rPr>
          <w:rFonts w:ascii="宋体" w:hAnsi="宋体" w:eastAsia="方正楷体简体"/>
          <w:b/>
          <w:sz w:val="32"/>
          <w:szCs w:val="32"/>
        </w:rPr>
        <w:t>（二）公务接待费较20</w:t>
      </w:r>
      <w:r>
        <w:rPr>
          <w:rFonts w:hint="eastAsia" w:ascii="宋体" w:hAnsi="宋体" w:eastAsia="方正楷体简体"/>
          <w:b/>
          <w:sz w:val="32"/>
          <w:szCs w:val="32"/>
        </w:rPr>
        <w:t>2</w:t>
      </w:r>
      <w:r>
        <w:rPr>
          <w:rFonts w:hint="eastAsia" w:ascii="宋体" w:hAnsi="宋体" w:eastAsia="方正楷体简体"/>
          <w:b/>
          <w:sz w:val="32"/>
          <w:szCs w:val="32"/>
          <w:lang w:val="en-US" w:eastAsia="zh-CN"/>
        </w:rPr>
        <w:t>2</w:t>
      </w:r>
      <w:r>
        <w:rPr>
          <w:rFonts w:ascii="宋体" w:hAnsi="宋体" w:eastAsia="方正楷体简体"/>
          <w:b/>
          <w:sz w:val="32"/>
          <w:szCs w:val="32"/>
        </w:rPr>
        <w:t>年预算持平。</w:t>
      </w:r>
    </w:p>
    <w:p>
      <w:pPr>
        <w:spacing w:line="600" w:lineRule="exact"/>
        <w:ind w:left="147" w:leftChars="70" w:firstLine="800" w:firstLineChars="250"/>
        <w:rPr>
          <w:rFonts w:ascii="宋体" w:hAnsi="宋体" w:eastAsia="方正仿宋简体"/>
          <w:sz w:val="32"/>
          <w:szCs w:val="32"/>
        </w:rPr>
      </w:pPr>
      <w:r>
        <w:rPr>
          <w:rFonts w:hint="eastAsia" w:ascii="宋体" w:hAnsi="宋体" w:eastAsia="方正仿宋简体"/>
          <w:sz w:val="32"/>
          <w:szCs w:val="32"/>
        </w:rPr>
        <w:t>资阳市雁江区机关事业单位社会保险局</w:t>
      </w:r>
      <w:r>
        <w:rPr>
          <w:rFonts w:ascii="宋体" w:hAnsi="宋体" w:eastAsia="方正仿宋简体"/>
          <w:sz w:val="32"/>
          <w:szCs w:val="32"/>
        </w:rPr>
        <w:t>202</w:t>
      </w:r>
      <w:r>
        <w:rPr>
          <w:rFonts w:hint="eastAsia" w:ascii="宋体" w:hAnsi="宋体" w:eastAsia="方正仿宋简体"/>
          <w:sz w:val="32"/>
          <w:szCs w:val="32"/>
          <w:lang w:val="en-US" w:eastAsia="zh-CN"/>
        </w:rPr>
        <w:t>3</w:t>
      </w:r>
      <w:r>
        <w:rPr>
          <w:rFonts w:ascii="宋体" w:hAnsi="宋体" w:eastAsia="方正仿宋简体"/>
          <w:sz w:val="32"/>
          <w:szCs w:val="32"/>
        </w:rPr>
        <w:t>年公务接待费计划用于</w:t>
      </w:r>
      <w:r>
        <w:rPr>
          <w:rFonts w:hint="eastAsia" w:ascii="宋体" w:hAnsi="宋体" w:eastAsia="方正仿宋简体"/>
          <w:sz w:val="32"/>
          <w:szCs w:val="32"/>
        </w:rPr>
        <w:t>单位公务接待的各项开支，包括外单位人员来本单位考察调研，学习交流，指导检查工作</w:t>
      </w:r>
      <w:r>
        <w:rPr>
          <w:rFonts w:ascii="宋体" w:hAnsi="宋体" w:eastAsia="方正仿宋简体"/>
          <w:sz w:val="32"/>
          <w:szCs w:val="32"/>
        </w:rPr>
        <w:t xml:space="preserve">等。 </w:t>
      </w:r>
    </w:p>
    <w:p>
      <w:pPr>
        <w:adjustRightInd w:val="0"/>
        <w:snapToGrid w:val="0"/>
        <w:spacing w:before="93" w:beforeLines="30" w:line="600" w:lineRule="exact"/>
        <w:ind w:firstLine="643" w:firstLineChars="200"/>
        <w:rPr>
          <w:rFonts w:ascii="宋体" w:hAnsi="宋体" w:eastAsia="方正楷体简体"/>
          <w:b/>
          <w:sz w:val="32"/>
          <w:szCs w:val="32"/>
        </w:rPr>
      </w:pPr>
      <w:r>
        <w:rPr>
          <w:rFonts w:ascii="宋体" w:hAnsi="宋体" w:eastAsia="方正楷体简体"/>
          <w:b/>
          <w:sz w:val="32"/>
          <w:szCs w:val="32"/>
        </w:rPr>
        <w:t>（三）</w:t>
      </w:r>
      <w:r>
        <w:rPr>
          <w:rFonts w:hint="eastAsia" w:ascii="宋体" w:hAnsi="宋体" w:eastAsia="方正楷体简体"/>
          <w:b/>
          <w:sz w:val="32"/>
          <w:szCs w:val="32"/>
        </w:rPr>
        <w:t>公务用车购置及运行维护费较202</w:t>
      </w:r>
      <w:r>
        <w:rPr>
          <w:rFonts w:hint="eastAsia" w:ascii="宋体" w:hAnsi="宋体" w:eastAsia="方正楷体简体"/>
          <w:b/>
          <w:sz w:val="32"/>
          <w:szCs w:val="32"/>
          <w:lang w:val="en-US" w:eastAsia="zh-CN"/>
        </w:rPr>
        <w:t>2</w:t>
      </w:r>
      <w:r>
        <w:rPr>
          <w:rFonts w:hint="eastAsia" w:ascii="宋体" w:hAnsi="宋体" w:eastAsia="方正楷体简体"/>
          <w:b/>
          <w:sz w:val="32"/>
          <w:szCs w:val="32"/>
        </w:rPr>
        <w:t>年预算持平。</w:t>
      </w:r>
    </w:p>
    <w:p>
      <w:pPr>
        <w:adjustRightInd w:val="0"/>
        <w:snapToGrid w:val="0"/>
        <w:spacing w:before="93" w:beforeLines="30" w:line="600" w:lineRule="exact"/>
        <w:ind w:firstLine="640" w:firstLineChars="200"/>
        <w:rPr>
          <w:rFonts w:ascii="宋体" w:hAnsi="宋体" w:eastAsia="方正仿宋简体"/>
          <w:sz w:val="32"/>
          <w:szCs w:val="32"/>
        </w:rPr>
      </w:pPr>
      <w:r>
        <w:rPr>
          <w:rFonts w:hint="eastAsia" w:ascii="宋体" w:hAnsi="宋体" w:eastAsia="方正仿宋简体"/>
          <w:sz w:val="32"/>
          <w:szCs w:val="32"/>
        </w:rPr>
        <w:t>资阳市雁江区机关事业单位社会保险局现无</w:t>
      </w:r>
      <w:r>
        <w:rPr>
          <w:rFonts w:ascii="宋体" w:hAnsi="宋体" w:eastAsia="方正仿宋简体"/>
          <w:sz w:val="32"/>
          <w:szCs w:val="32"/>
        </w:rPr>
        <w:t>公务用车。</w:t>
      </w:r>
    </w:p>
    <w:p>
      <w:pPr>
        <w:spacing w:line="600" w:lineRule="exact"/>
        <w:ind w:firstLine="640" w:firstLineChars="200"/>
        <w:rPr>
          <w:rFonts w:ascii="宋体" w:hAnsi="宋体" w:eastAsia="方正仿宋简体"/>
          <w:sz w:val="32"/>
          <w:szCs w:val="32"/>
        </w:rPr>
      </w:pPr>
      <w:r>
        <w:rPr>
          <w:rFonts w:hint="eastAsia" w:ascii="宋体" w:hAnsi="宋体" w:eastAsia="黑体"/>
          <w:sz w:val="32"/>
          <w:szCs w:val="32"/>
        </w:rPr>
        <w:t>七、政府性基金预算支出情况说明</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资阳市雁江区机关事业单位社会保险局20</w:t>
      </w:r>
      <w:r>
        <w:rPr>
          <w:rFonts w:ascii="宋体" w:hAnsi="宋体" w:eastAsia="方正仿宋简体"/>
          <w:sz w:val="32"/>
          <w:szCs w:val="32"/>
        </w:rPr>
        <w:t>2</w:t>
      </w:r>
      <w:r>
        <w:rPr>
          <w:rFonts w:hint="eastAsia" w:ascii="宋体" w:hAnsi="宋体" w:eastAsia="方正仿宋简体"/>
          <w:sz w:val="32"/>
          <w:szCs w:val="32"/>
          <w:lang w:val="en-US" w:eastAsia="zh-CN"/>
        </w:rPr>
        <w:t>3</w:t>
      </w:r>
      <w:r>
        <w:rPr>
          <w:rFonts w:hint="eastAsia" w:ascii="宋体" w:hAnsi="宋体" w:eastAsia="方正仿宋简体"/>
          <w:sz w:val="32"/>
          <w:szCs w:val="32"/>
        </w:rPr>
        <w:t>年没有使用政府性基金预算拨款安排的支出。</w:t>
      </w:r>
    </w:p>
    <w:p>
      <w:pPr>
        <w:spacing w:line="600" w:lineRule="exact"/>
        <w:ind w:firstLine="640" w:firstLineChars="200"/>
        <w:rPr>
          <w:rFonts w:ascii="宋体" w:hAnsi="宋体" w:eastAsia="黑体"/>
          <w:sz w:val="32"/>
          <w:szCs w:val="32"/>
        </w:rPr>
      </w:pPr>
      <w:r>
        <w:rPr>
          <w:rFonts w:hint="eastAsia" w:ascii="宋体" w:hAnsi="宋体" w:eastAsia="黑体"/>
          <w:sz w:val="32"/>
          <w:szCs w:val="32"/>
        </w:rPr>
        <w:t>八、国有资本经营预算支出情况说明</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资阳市雁江区机关事业单位社会保险局20</w:t>
      </w:r>
      <w:r>
        <w:rPr>
          <w:rFonts w:ascii="宋体" w:hAnsi="宋体" w:eastAsia="方正仿宋简体"/>
          <w:sz w:val="32"/>
          <w:szCs w:val="32"/>
        </w:rPr>
        <w:t>2</w:t>
      </w:r>
      <w:r>
        <w:rPr>
          <w:rFonts w:hint="eastAsia" w:ascii="宋体" w:hAnsi="宋体" w:eastAsia="方正仿宋简体"/>
          <w:sz w:val="32"/>
          <w:szCs w:val="32"/>
          <w:lang w:val="en-US" w:eastAsia="zh-CN"/>
        </w:rPr>
        <w:t>3</w:t>
      </w:r>
      <w:r>
        <w:rPr>
          <w:rFonts w:hint="eastAsia" w:ascii="宋体" w:hAnsi="宋体" w:eastAsia="方正仿宋简体"/>
          <w:sz w:val="32"/>
          <w:szCs w:val="32"/>
        </w:rPr>
        <w:t>年没有使用国有资本经营预算拨款安排的支出。</w:t>
      </w:r>
    </w:p>
    <w:p>
      <w:pPr>
        <w:spacing w:line="600" w:lineRule="exact"/>
        <w:ind w:firstLine="640" w:firstLineChars="200"/>
        <w:rPr>
          <w:rFonts w:ascii="宋体" w:hAnsi="宋体" w:eastAsia="黑体"/>
          <w:sz w:val="32"/>
          <w:szCs w:val="32"/>
        </w:rPr>
      </w:pPr>
      <w:r>
        <w:rPr>
          <w:rFonts w:hint="eastAsia" w:ascii="宋体" w:hAnsi="宋体" w:eastAsia="黑体"/>
          <w:sz w:val="32"/>
          <w:szCs w:val="32"/>
        </w:rPr>
        <w:t>九、其他重要事项的情况说明</w:t>
      </w:r>
    </w:p>
    <w:p>
      <w:pPr>
        <w:spacing w:line="600" w:lineRule="exact"/>
        <w:ind w:firstLine="617" w:firstLineChars="192"/>
        <w:rPr>
          <w:rFonts w:ascii="宋体" w:hAnsi="宋体" w:eastAsia="方正楷体简体"/>
          <w:b/>
          <w:sz w:val="32"/>
          <w:szCs w:val="32"/>
        </w:rPr>
      </w:pPr>
      <w:r>
        <w:rPr>
          <w:rFonts w:hint="eastAsia" w:ascii="宋体" w:hAnsi="宋体" w:eastAsia="方正楷体简体"/>
          <w:b/>
          <w:sz w:val="32"/>
          <w:szCs w:val="32"/>
        </w:rPr>
        <w:t>（一）机关运行经费</w:t>
      </w:r>
    </w:p>
    <w:p>
      <w:pPr>
        <w:spacing w:line="600" w:lineRule="exact"/>
        <w:ind w:firstLine="630"/>
        <w:rPr>
          <w:rFonts w:ascii="宋体" w:hAnsi="宋体" w:eastAsia="方正仿宋简体"/>
          <w:sz w:val="32"/>
          <w:szCs w:val="32"/>
        </w:rPr>
      </w:pPr>
      <w:r>
        <w:rPr>
          <w:rFonts w:hint="eastAsia" w:ascii="宋体" w:hAnsi="宋体" w:eastAsia="方正仿宋简体"/>
          <w:sz w:val="32"/>
          <w:szCs w:val="32"/>
        </w:rPr>
        <w:t>资阳市雁江区机关事业单位社会保险局</w:t>
      </w:r>
      <w:r>
        <w:rPr>
          <w:rFonts w:ascii="宋体" w:hAnsi="宋体" w:eastAsia="方正仿宋简体"/>
          <w:sz w:val="32"/>
          <w:szCs w:val="32"/>
        </w:rPr>
        <w:t>202</w:t>
      </w:r>
      <w:r>
        <w:rPr>
          <w:rFonts w:hint="eastAsia" w:ascii="宋体" w:hAnsi="宋体" w:eastAsia="方正仿宋简体"/>
          <w:sz w:val="32"/>
          <w:szCs w:val="32"/>
          <w:lang w:val="en-US" w:eastAsia="zh-CN"/>
        </w:rPr>
        <w:t>3</w:t>
      </w:r>
      <w:r>
        <w:rPr>
          <w:rFonts w:ascii="宋体" w:hAnsi="宋体" w:eastAsia="方正仿宋简体"/>
          <w:sz w:val="32"/>
          <w:szCs w:val="32"/>
        </w:rPr>
        <w:t>年机关运行经费财政拨款预算为</w:t>
      </w:r>
      <w:r>
        <w:rPr>
          <w:rFonts w:hint="eastAsia" w:ascii="宋体" w:hAnsi="宋体" w:eastAsia="方正仿宋简体"/>
          <w:sz w:val="32"/>
          <w:szCs w:val="32"/>
        </w:rPr>
        <w:t>14.</w:t>
      </w:r>
      <w:r>
        <w:rPr>
          <w:rFonts w:hint="eastAsia" w:ascii="宋体" w:hAnsi="宋体" w:eastAsia="方正仿宋简体"/>
          <w:sz w:val="32"/>
          <w:szCs w:val="32"/>
          <w:lang w:val="en-US" w:eastAsia="zh-CN"/>
        </w:rPr>
        <w:t>57</w:t>
      </w:r>
      <w:r>
        <w:rPr>
          <w:rFonts w:ascii="宋体" w:hAnsi="宋体" w:eastAsia="方正仿宋简体"/>
          <w:sz w:val="32"/>
          <w:szCs w:val="32"/>
        </w:rPr>
        <w:t>万元，比20</w:t>
      </w:r>
      <w:r>
        <w:rPr>
          <w:rFonts w:hint="eastAsia" w:ascii="宋体" w:hAnsi="宋体" w:eastAsia="方正仿宋简体"/>
          <w:sz w:val="32"/>
          <w:szCs w:val="32"/>
        </w:rPr>
        <w:t>2</w:t>
      </w:r>
      <w:r>
        <w:rPr>
          <w:rFonts w:hint="eastAsia" w:ascii="宋体" w:hAnsi="宋体" w:eastAsia="方正仿宋简体"/>
          <w:sz w:val="32"/>
          <w:szCs w:val="32"/>
          <w:lang w:val="en-US" w:eastAsia="zh-CN"/>
        </w:rPr>
        <w:t>2</w:t>
      </w:r>
      <w:r>
        <w:rPr>
          <w:rFonts w:ascii="宋体" w:hAnsi="宋体" w:eastAsia="方正仿宋简体"/>
          <w:sz w:val="32"/>
          <w:szCs w:val="32"/>
        </w:rPr>
        <w:t>年预算</w:t>
      </w:r>
      <w:r>
        <w:rPr>
          <w:rFonts w:hint="eastAsia" w:ascii="宋体" w:hAnsi="宋体" w:eastAsia="方正仿宋简体"/>
          <w:sz w:val="32"/>
          <w:szCs w:val="32"/>
          <w:lang w:eastAsia="zh-CN"/>
        </w:rPr>
        <w:t>增加</w:t>
      </w:r>
      <w:r>
        <w:rPr>
          <w:rFonts w:hint="eastAsia" w:ascii="宋体" w:hAnsi="宋体" w:eastAsia="方正仿宋简体"/>
          <w:sz w:val="32"/>
          <w:szCs w:val="32"/>
          <w:lang w:val="en-US" w:eastAsia="zh-CN"/>
        </w:rPr>
        <w:t>0.1</w:t>
      </w:r>
      <w:r>
        <w:rPr>
          <w:rFonts w:ascii="宋体" w:hAnsi="宋体" w:eastAsia="方正仿宋简体"/>
          <w:sz w:val="32"/>
          <w:szCs w:val="32"/>
        </w:rPr>
        <w:t>万元，</w:t>
      </w:r>
      <w:r>
        <w:rPr>
          <w:rFonts w:hint="eastAsia" w:ascii="宋体" w:hAnsi="宋体" w:eastAsia="方正仿宋简体"/>
          <w:sz w:val="32"/>
          <w:szCs w:val="32"/>
          <w:lang w:eastAsia="zh-CN"/>
        </w:rPr>
        <w:t>属于</w:t>
      </w:r>
      <w:bookmarkStart w:id="0" w:name="_GoBack"/>
      <w:bookmarkEnd w:id="0"/>
      <w:r>
        <w:rPr>
          <w:rFonts w:hint="eastAsia" w:ascii="宋体" w:hAnsi="宋体" w:eastAsia="方正仿宋简体"/>
          <w:sz w:val="32"/>
          <w:szCs w:val="32"/>
          <w:lang w:eastAsia="zh-CN"/>
        </w:rPr>
        <w:t>正常浮动</w:t>
      </w:r>
      <w:r>
        <w:rPr>
          <w:rFonts w:hint="eastAsia" w:ascii="宋体" w:hAnsi="宋体" w:eastAsia="方正仿宋简体"/>
          <w:sz w:val="32"/>
          <w:szCs w:val="32"/>
        </w:rPr>
        <w:t>。</w:t>
      </w:r>
    </w:p>
    <w:p>
      <w:pPr>
        <w:spacing w:line="600" w:lineRule="exact"/>
        <w:ind w:firstLine="617" w:firstLineChars="192"/>
        <w:rPr>
          <w:rFonts w:ascii="宋体" w:hAnsi="宋体" w:eastAsia="方正楷体简体"/>
          <w:b/>
          <w:sz w:val="32"/>
          <w:szCs w:val="32"/>
        </w:rPr>
      </w:pPr>
      <w:r>
        <w:rPr>
          <w:rFonts w:hint="eastAsia" w:ascii="宋体" w:hAnsi="宋体" w:eastAsia="方正楷体简体"/>
          <w:b/>
          <w:sz w:val="32"/>
          <w:szCs w:val="32"/>
        </w:rPr>
        <w:t>（二）政府采购情况</w:t>
      </w:r>
    </w:p>
    <w:p>
      <w:pPr>
        <w:spacing w:line="600" w:lineRule="exact"/>
        <w:ind w:firstLine="640" w:firstLineChars="200"/>
        <w:rPr>
          <w:rFonts w:ascii="宋体" w:hAnsi="宋体" w:eastAsia="方正仿宋简体"/>
          <w:sz w:val="32"/>
          <w:szCs w:val="32"/>
        </w:rPr>
      </w:pPr>
      <w:r>
        <w:rPr>
          <w:rFonts w:ascii="宋体" w:hAnsi="宋体" w:eastAsia="方正仿宋简体"/>
          <w:sz w:val="32"/>
          <w:szCs w:val="32"/>
        </w:rPr>
        <w:t>202</w:t>
      </w:r>
      <w:r>
        <w:rPr>
          <w:rFonts w:hint="eastAsia" w:ascii="宋体" w:hAnsi="宋体" w:eastAsia="方正仿宋简体"/>
          <w:sz w:val="32"/>
          <w:szCs w:val="32"/>
          <w:lang w:val="en-US" w:eastAsia="zh-CN"/>
        </w:rPr>
        <w:t>3</w:t>
      </w:r>
      <w:r>
        <w:rPr>
          <w:rFonts w:ascii="宋体" w:hAnsi="宋体" w:eastAsia="方正仿宋简体"/>
          <w:sz w:val="32"/>
          <w:szCs w:val="32"/>
        </w:rPr>
        <w:t>年，</w:t>
      </w:r>
      <w:r>
        <w:rPr>
          <w:rFonts w:hint="eastAsia" w:ascii="宋体" w:hAnsi="宋体" w:eastAsia="方正仿宋简体"/>
          <w:sz w:val="32"/>
          <w:szCs w:val="32"/>
        </w:rPr>
        <w:t>资阳市雁江区机关事业单位社会保险局无政府采购项目，未安排政府采购预算。</w:t>
      </w:r>
    </w:p>
    <w:p>
      <w:pPr>
        <w:spacing w:line="600" w:lineRule="exact"/>
        <w:ind w:firstLine="643" w:firstLineChars="200"/>
        <w:rPr>
          <w:rFonts w:ascii="宋体" w:hAnsi="宋体" w:eastAsia="方正楷体简体"/>
          <w:b/>
          <w:sz w:val="32"/>
          <w:szCs w:val="32"/>
        </w:rPr>
      </w:pPr>
      <w:r>
        <w:rPr>
          <w:rFonts w:hint="eastAsia" w:ascii="宋体" w:hAnsi="宋体" w:eastAsia="方正楷体简体"/>
          <w:b/>
          <w:sz w:val="32"/>
          <w:szCs w:val="32"/>
        </w:rPr>
        <w:t>（三）国有资产占有使用情况</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截至202</w:t>
      </w:r>
      <w:r>
        <w:rPr>
          <w:rFonts w:hint="eastAsia" w:ascii="宋体" w:hAnsi="宋体" w:eastAsia="方正仿宋简体"/>
          <w:sz w:val="32"/>
          <w:szCs w:val="32"/>
          <w:lang w:val="en-US" w:eastAsia="zh-CN"/>
        </w:rPr>
        <w:t>2</w:t>
      </w:r>
      <w:r>
        <w:rPr>
          <w:rFonts w:hint="eastAsia" w:ascii="宋体" w:hAnsi="宋体" w:eastAsia="方正仿宋简体"/>
          <w:sz w:val="32"/>
          <w:szCs w:val="32"/>
        </w:rPr>
        <w:t>年底，资阳市雁江区机关事业单位社会保险局共有车辆0辆。单位价值100万元以上大型设备0台（套）。</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20</w:t>
      </w:r>
      <w:r>
        <w:rPr>
          <w:rFonts w:ascii="宋体" w:hAnsi="宋体" w:eastAsia="方正仿宋简体"/>
          <w:sz w:val="32"/>
          <w:szCs w:val="32"/>
        </w:rPr>
        <w:t>2</w:t>
      </w:r>
      <w:r>
        <w:rPr>
          <w:rFonts w:hint="eastAsia" w:ascii="宋体" w:hAnsi="宋体" w:eastAsia="方正仿宋简体"/>
          <w:sz w:val="32"/>
          <w:szCs w:val="32"/>
          <w:lang w:val="en-US" w:eastAsia="zh-CN"/>
        </w:rPr>
        <w:t>3</w:t>
      </w:r>
      <w:r>
        <w:rPr>
          <w:rFonts w:hint="eastAsia" w:ascii="宋体" w:hAnsi="宋体" w:eastAsia="方正仿宋简体"/>
          <w:sz w:val="32"/>
          <w:szCs w:val="32"/>
        </w:rPr>
        <w:t>年单位预算未安排购置车辆及单位价值100万元以上大型设备。</w:t>
      </w:r>
    </w:p>
    <w:p>
      <w:pPr>
        <w:spacing w:line="600" w:lineRule="exact"/>
        <w:ind w:firstLine="643" w:firstLineChars="200"/>
        <w:rPr>
          <w:rFonts w:ascii="宋体" w:hAnsi="宋体" w:eastAsia="方正楷体简体"/>
          <w:b/>
          <w:sz w:val="32"/>
          <w:szCs w:val="32"/>
        </w:rPr>
      </w:pPr>
      <w:r>
        <w:rPr>
          <w:rFonts w:hint="eastAsia" w:ascii="宋体" w:hAnsi="宋体" w:eastAsia="方正楷体简体"/>
          <w:b/>
          <w:sz w:val="32"/>
          <w:szCs w:val="32"/>
        </w:rPr>
        <w:t>（四）绩效目标设置情况</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202</w:t>
      </w:r>
      <w:r>
        <w:rPr>
          <w:rFonts w:hint="eastAsia" w:ascii="宋体" w:hAnsi="宋体" w:eastAsia="方正仿宋简体"/>
          <w:sz w:val="32"/>
          <w:szCs w:val="32"/>
          <w:lang w:val="en-US" w:eastAsia="zh-CN"/>
        </w:rPr>
        <w:t>3</w:t>
      </w:r>
      <w:r>
        <w:rPr>
          <w:rFonts w:hint="eastAsia" w:ascii="宋体" w:hAnsi="宋体" w:eastAsia="方正仿宋简体"/>
          <w:sz w:val="32"/>
          <w:szCs w:val="32"/>
        </w:rPr>
        <w:t>年资阳市雁江区机关事业单位社会保险局无50万元以上（含50万元）项目支出。</w:t>
      </w:r>
    </w:p>
    <w:p>
      <w:pPr>
        <w:spacing w:line="600" w:lineRule="exact"/>
        <w:ind w:firstLine="640" w:firstLineChars="200"/>
        <w:rPr>
          <w:rFonts w:ascii="宋体" w:hAnsi="宋体" w:eastAsia="黑体"/>
          <w:sz w:val="32"/>
          <w:szCs w:val="32"/>
        </w:rPr>
      </w:pPr>
      <w:r>
        <w:rPr>
          <w:rFonts w:hint="eastAsia" w:ascii="宋体" w:hAnsi="宋体" w:eastAsia="黑体"/>
          <w:sz w:val="32"/>
          <w:szCs w:val="32"/>
        </w:rPr>
        <w:t>十、名词解释</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（一）一般公共预算拨款收入：指区级财政当年拨付的资金。</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（二）上年结转：指以前年度尚未完成，结转到本年仍按原规定用途继续使用的资金。</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（三）一般公共服务（类）财政事务（款）行政运行（项）：指局机关及参公管理事业单位用于保障机构正常运行、开展日常工作的基本支出。</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（四）一般公共服务（类）财政事务（款）一般行政管理事务（项）：指局机关及参公管理事业单位开展财政综合业务、预决算编审等未单独设置项级科目的专门性财政管理工作的项目支出。</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（五）社会保障和就业（类）行政事业单位养老支出（款）机关事业单位基本养老保险缴费支出（项）：指单位实施养老保险制度由单位缴纳的养老保险费的支出。</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（六）卫生健康（类）行政事业单位医疗（款）事业单位医疗（项）：指事业单位用于单位应缴纳基本医疗保险支出。</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（七）卫生健康（类）行政事业单位医疗（款）公务员医疗补助（项）：指局机关及参公管理事业单位用于集中缴纳公务员医疗补助支出。</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（八）住房保障（类）住房改革支出（款）住房公积金（项）：指按照《住房公积金管理条例》的规定，由单位及其在职职工缴存的长期住房储金。</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（九）基本支出：指为保证机构正常运转，完成日常工作任务而发生的人员支出和公用支出。</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（十）项目支出：指在基本支出之外为完成特定行政任务和事业发展目标所发生的支出。</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十一）“三公”经费：纳入财政局预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支出。</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十二）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附件：20</w:t>
      </w:r>
      <w:r>
        <w:rPr>
          <w:rFonts w:ascii="宋体" w:hAnsi="宋体" w:eastAsia="方正仿宋简体"/>
          <w:sz w:val="32"/>
          <w:szCs w:val="32"/>
        </w:rPr>
        <w:t>2</w:t>
      </w:r>
      <w:r>
        <w:rPr>
          <w:rFonts w:hint="eastAsia" w:ascii="宋体" w:hAnsi="宋体" w:eastAsia="方正仿宋简体"/>
          <w:sz w:val="32"/>
          <w:szCs w:val="32"/>
          <w:lang w:val="en-US" w:eastAsia="zh-CN"/>
        </w:rPr>
        <w:t>3</w:t>
      </w:r>
      <w:r>
        <w:rPr>
          <w:rFonts w:hint="eastAsia" w:ascii="宋体" w:hAnsi="宋体" w:eastAsia="方正仿宋简体"/>
          <w:sz w:val="32"/>
          <w:szCs w:val="32"/>
        </w:rPr>
        <w:t>年单位预算公开表</w:t>
      </w:r>
    </w:p>
    <w:sectPr>
      <w:footerReference r:id="rId3" w:type="default"/>
      <w:footerReference r:id="rId4" w:type="even"/>
      <w:pgSz w:w="11906" w:h="16838"/>
      <w:pgMar w:top="1701" w:right="1247" w:bottom="1418" w:left="181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方正仿宋简体">
    <w:panose1 w:val="02010601030101010101"/>
    <w:charset w:val="86"/>
    <w:family w:val="auto"/>
    <w:pitch w:val="default"/>
    <w:sig w:usb0="00000001" w:usb1="080E0000" w:usb2="00000000" w:usb3="00000000" w:csb0="00040000" w:csb1="00000000"/>
  </w:font>
  <w:font w:name="方正楷体简体">
    <w:altName w:val="宋体"/>
    <w:panose1 w:val="02010601030101010101"/>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9564876"/>
      <w:docPartObj>
        <w:docPartGallery w:val="autotext"/>
      </w:docPartObj>
    </w:sdtPr>
    <w:sdtEndPr>
      <w:rPr>
        <w:rFonts w:asciiTheme="majorEastAsia" w:hAnsiTheme="majorEastAsia" w:eastAsiaTheme="majorEastAsia"/>
        <w:sz w:val="28"/>
        <w:szCs w:val="28"/>
      </w:rPr>
    </w:sdtEndPr>
    <w:sdtContent>
      <w:p>
        <w:pPr>
          <w:pStyle w:val="2"/>
          <w:numPr>
            <w:ilvl w:val="0"/>
            <w:numId w:val="1"/>
          </w:numPr>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5</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rPr>
          <w:t xml:space="preserve"> —</w:t>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11746423"/>
      <w:docPartObj>
        <w:docPartGallery w:val="autotext"/>
      </w:docPartObj>
    </w:sdtPr>
    <w:sdtEndPr>
      <w:rPr>
        <w:rFonts w:asciiTheme="majorEastAsia" w:hAnsiTheme="majorEastAsia" w:eastAsiaTheme="majorEastAsia"/>
        <w:sz w:val="28"/>
        <w:szCs w:val="28"/>
      </w:rPr>
    </w:sdtEndPr>
    <w:sdtContent>
      <w:p>
        <w:pPr>
          <w:pStyle w:val="2"/>
          <w:numPr>
            <w:ilvl w:val="0"/>
            <w:numId w:val="2"/>
          </w:numPr>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6</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rPr>
          <w:t xml:space="preserve"> —</w:t>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0813A9"/>
    <w:multiLevelType w:val="multilevel"/>
    <w:tmpl w:val="200813A9"/>
    <w:lvl w:ilvl="0" w:tentative="0">
      <w:start w:val="0"/>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3FD45FFD"/>
    <w:multiLevelType w:val="multilevel"/>
    <w:tmpl w:val="3FD45FFD"/>
    <w:lvl w:ilvl="0" w:tentative="0">
      <w:start w:val="0"/>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mirrorMargins w:val="1"/>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yYzJlMThlMWVmYTE4M2Y3ZThiZDI4ZGI2MGIxNzAifQ=="/>
  </w:docVars>
  <w:rsids>
    <w:rsidRoot w:val="54E45A4C"/>
    <w:rsid w:val="00001053"/>
    <w:rsid w:val="00021403"/>
    <w:rsid w:val="000F28A0"/>
    <w:rsid w:val="001A7924"/>
    <w:rsid w:val="003271FA"/>
    <w:rsid w:val="00350B4D"/>
    <w:rsid w:val="00356CE0"/>
    <w:rsid w:val="003E1090"/>
    <w:rsid w:val="00427788"/>
    <w:rsid w:val="00440FAD"/>
    <w:rsid w:val="004A02AE"/>
    <w:rsid w:val="004A2E5E"/>
    <w:rsid w:val="004E5E31"/>
    <w:rsid w:val="004F362A"/>
    <w:rsid w:val="00594F82"/>
    <w:rsid w:val="005F364A"/>
    <w:rsid w:val="006169DD"/>
    <w:rsid w:val="00647DDC"/>
    <w:rsid w:val="0075672A"/>
    <w:rsid w:val="007A5807"/>
    <w:rsid w:val="007C2BF3"/>
    <w:rsid w:val="008403CD"/>
    <w:rsid w:val="00845DF7"/>
    <w:rsid w:val="008623B5"/>
    <w:rsid w:val="008A3FC5"/>
    <w:rsid w:val="008E67A3"/>
    <w:rsid w:val="009172FB"/>
    <w:rsid w:val="00A21CA7"/>
    <w:rsid w:val="00A75B91"/>
    <w:rsid w:val="00A774E5"/>
    <w:rsid w:val="00BE44AF"/>
    <w:rsid w:val="00C031B6"/>
    <w:rsid w:val="00C12312"/>
    <w:rsid w:val="00C219AA"/>
    <w:rsid w:val="00DD1738"/>
    <w:rsid w:val="00E00795"/>
    <w:rsid w:val="00E37560"/>
    <w:rsid w:val="00E6166C"/>
    <w:rsid w:val="00EC1660"/>
    <w:rsid w:val="00EE5ED7"/>
    <w:rsid w:val="00F2015A"/>
    <w:rsid w:val="00F6364A"/>
    <w:rsid w:val="00FD3500"/>
    <w:rsid w:val="00FD5D4C"/>
    <w:rsid w:val="018348C4"/>
    <w:rsid w:val="182D77BE"/>
    <w:rsid w:val="18ED4DEA"/>
    <w:rsid w:val="23F016A4"/>
    <w:rsid w:val="38793253"/>
    <w:rsid w:val="4D495787"/>
    <w:rsid w:val="507905AD"/>
    <w:rsid w:val="50A572E7"/>
    <w:rsid w:val="54E45A4C"/>
    <w:rsid w:val="58263291"/>
    <w:rsid w:val="5DD040EF"/>
    <w:rsid w:val="608304A1"/>
    <w:rsid w:val="65241A12"/>
    <w:rsid w:val="67781EDA"/>
    <w:rsid w:val="7D1608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imes New Roman" w:hAnsi="Times New Roman" w:eastAsia="宋体" w:cs="Times New Roman"/>
      <w:kern w:val="2"/>
      <w:sz w:val="18"/>
      <w:szCs w:val="18"/>
    </w:rPr>
  </w:style>
  <w:style w:type="character" w:customStyle="1" w:styleId="7">
    <w:name w:val="页脚 Char"/>
    <w:basedOn w:val="5"/>
    <w:link w:val="2"/>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8</Pages>
  <Words>3238</Words>
  <Characters>3516</Characters>
  <Lines>2</Lines>
  <Paragraphs>6</Paragraphs>
  <TotalTime>3</TotalTime>
  <ScaleCrop>false</ScaleCrop>
  <LinksUpToDate>false</LinksUpToDate>
  <CharactersWithSpaces>3519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2022-01-27T09:07:00Z</dcterms:created>
  <dc:creator>张晶</dc:creator>
  <cp:lastModifiedBy>激进的咸鱼</cp:lastModifiedBy>
  <dcterms:modified xsi:type="dcterms:W3CDTF">2023-01-18T06:47:32Z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2C74B25BE6E44726915A40261EF11A90</vt:lpwstr>
  </property>
</Properties>
</file>