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sz w:val="44"/>
          <w:szCs w:val="44"/>
        </w:rPr>
      </w:pPr>
      <w:bookmarkStart w:id="0" w:name="_GoBack"/>
      <w:bookmarkEnd w:id="0"/>
    </w:p>
    <w:p>
      <w:pPr>
        <w:spacing w:line="600" w:lineRule="exact"/>
        <w:ind w:firstLine="880" w:firstLineChars="200"/>
        <w:jc w:val="center"/>
        <w:rPr>
          <w:rFonts w:ascii="方正小标宋简体" w:eastAsia="方正小标宋简体"/>
          <w:color w:val="FF0000"/>
          <w:sz w:val="44"/>
          <w:szCs w:val="44"/>
        </w:rPr>
      </w:pPr>
      <w:r>
        <w:rPr>
          <w:rFonts w:hint="eastAsia" w:ascii="方正小标宋简体" w:eastAsia="方正小标宋简体"/>
          <w:sz w:val="44"/>
          <w:szCs w:val="44"/>
        </w:rPr>
        <w:t>资阳市雁江区莲花社区卫生服务中心</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年部门预算编制说明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楷体简体"/>
          <w:b/>
          <w:sz w:val="32"/>
          <w:szCs w:val="32"/>
        </w:rPr>
      </w:pPr>
      <w:r>
        <w:rPr>
          <w:rFonts w:eastAsia="方正楷体简体"/>
          <w:b/>
          <w:sz w:val="32"/>
          <w:szCs w:val="32"/>
        </w:rPr>
        <w:t>（一）职能简介</w:t>
      </w:r>
    </w:p>
    <w:p>
      <w:pPr>
        <w:spacing w:line="600" w:lineRule="exact"/>
        <w:ind w:firstLine="660"/>
        <w:rPr>
          <w:rFonts w:ascii="方正仿宋简体" w:eastAsia="方正楷体简体"/>
          <w:color w:val="FF0000"/>
          <w:sz w:val="33"/>
          <w:szCs w:val="33"/>
        </w:rPr>
      </w:pPr>
      <w:r>
        <w:rPr>
          <w:rFonts w:hint="eastAsia" w:ascii="方正楷体简体" w:eastAsia="方正楷体简体"/>
          <w:b/>
          <w:sz w:val="33"/>
          <w:szCs w:val="33"/>
        </w:rPr>
        <w:t>资阳市雁江区莲花社区卫生服务中心主要承担莲花街道办事处及雁江镇辖区内居民的基本公卫和基本医疗工作，具体职能职责包括以下</w:t>
      </w:r>
      <w:r>
        <w:rPr>
          <w:rFonts w:ascii="方正楷体简体" w:eastAsia="方正楷体简体"/>
          <w:b/>
          <w:sz w:val="33"/>
          <w:szCs w:val="33"/>
        </w:rPr>
        <w:t>6</w:t>
      </w:r>
      <w:r>
        <w:rPr>
          <w:rFonts w:hint="eastAsia" w:ascii="方正楷体简体" w:eastAsia="方正楷体简体"/>
          <w:b/>
          <w:sz w:val="33"/>
          <w:szCs w:val="33"/>
        </w:rPr>
        <w:t>个方面工作：</w:t>
      </w:r>
    </w:p>
    <w:p>
      <w:pPr>
        <w:spacing w:line="600" w:lineRule="exact"/>
        <w:ind w:firstLine="660" w:firstLineChars="200"/>
        <w:rPr>
          <w:rFonts w:eastAsia="方正仿宋简体"/>
          <w:sz w:val="33"/>
          <w:szCs w:val="33"/>
        </w:rPr>
      </w:pPr>
      <w:r>
        <w:rPr>
          <w:rFonts w:eastAsia="方正仿宋简体"/>
          <w:sz w:val="33"/>
          <w:szCs w:val="33"/>
        </w:rPr>
        <w:t>1</w:t>
      </w:r>
      <w:r>
        <w:rPr>
          <w:rFonts w:hint="eastAsia" w:eastAsia="方正仿宋简体"/>
          <w:sz w:val="33"/>
          <w:szCs w:val="33"/>
        </w:rPr>
        <w:t>、社区预防：社区卫生诊断，传染病疫情报告和监测，预防接种，结核病、艾滋病等重大传染病预防，常见传染病防治，地方病、寄生虫病防治，健康档案管理，爱国卫生指导等。</w:t>
      </w:r>
    </w:p>
    <w:p>
      <w:pPr>
        <w:spacing w:line="600" w:lineRule="exact"/>
        <w:ind w:firstLine="660" w:firstLineChars="200"/>
        <w:rPr>
          <w:rFonts w:eastAsia="方正仿宋简体"/>
          <w:sz w:val="33"/>
          <w:szCs w:val="33"/>
        </w:rPr>
      </w:pPr>
      <w:r>
        <w:rPr>
          <w:rFonts w:eastAsia="方正仿宋简体"/>
          <w:sz w:val="33"/>
          <w:szCs w:val="33"/>
        </w:rPr>
        <w:t>2</w:t>
      </w:r>
      <w:r>
        <w:rPr>
          <w:rFonts w:hint="eastAsia" w:eastAsia="方正仿宋简体"/>
          <w:sz w:val="33"/>
          <w:szCs w:val="33"/>
        </w:rPr>
        <w:t>、妇女保健，儿童保健，老年保健等。</w:t>
      </w:r>
    </w:p>
    <w:p>
      <w:pPr>
        <w:spacing w:line="600" w:lineRule="exact"/>
        <w:ind w:firstLine="660" w:firstLineChars="200"/>
        <w:rPr>
          <w:rFonts w:eastAsia="方正仿宋简体"/>
          <w:sz w:val="33"/>
          <w:szCs w:val="33"/>
        </w:rPr>
      </w:pPr>
      <w:r>
        <w:rPr>
          <w:rFonts w:eastAsia="方正仿宋简体"/>
          <w:sz w:val="33"/>
          <w:szCs w:val="33"/>
        </w:rPr>
        <w:t>3</w:t>
      </w:r>
      <w:r>
        <w:rPr>
          <w:rFonts w:hint="eastAsia" w:eastAsia="方正仿宋简体"/>
          <w:sz w:val="33"/>
          <w:szCs w:val="33"/>
        </w:rPr>
        <w:t>、社区医疗：一般常见病、多发病的诊疗，社区现场救护，慢性病筛查和重点慢性病病例管理，精神病患者管理，转诊服务等。</w:t>
      </w:r>
    </w:p>
    <w:p>
      <w:pPr>
        <w:spacing w:line="600" w:lineRule="exact"/>
        <w:ind w:firstLine="660" w:firstLineChars="200"/>
        <w:rPr>
          <w:rFonts w:eastAsia="方正仿宋简体"/>
          <w:sz w:val="33"/>
          <w:szCs w:val="33"/>
        </w:rPr>
      </w:pPr>
      <w:r>
        <w:rPr>
          <w:rFonts w:eastAsia="方正仿宋简体"/>
          <w:sz w:val="33"/>
          <w:szCs w:val="33"/>
        </w:rPr>
        <w:t>4</w:t>
      </w:r>
      <w:r>
        <w:rPr>
          <w:rFonts w:hint="eastAsia" w:eastAsia="方正仿宋简体"/>
          <w:sz w:val="33"/>
          <w:szCs w:val="33"/>
        </w:rPr>
        <w:t>、社区康复：残疾康复，疾病恢复期康复，家庭和社区康复训练指导等。</w:t>
      </w:r>
    </w:p>
    <w:p>
      <w:pPr>
        <w:spacing w:line="600" w:lineRule="exact"/>
        <w:ind w:firstLine="660" w:firstLineChars="200"/>
        <w:rPr>
          <w:rFonts w:eastAsia="方正仿宋简体"/>
          <w:sz w:val="33"/>
          <w:szCs w:val="33"/>
        </w:rPr>
      </w:pPr>
      <w:r>
        <w:rPr>
          <w:rFonts w:eastAsia="方正仿宋简体"/>
          <w:sz w:val="33"/>
          <w:szCs w:val="33"/>
        </w:rPr>
        <w:t>5</w:t>
      </w:r>
      <w:r>
        <w:rPr>
          <w:rFonts w:hint="eastAsia" w:eastAsia="方正仿宋简体"/>
          <w:sz w:val="33"/>
          <w:szCs w:val="33"/>
        </w:rPr>
        <w:t>、社区健康教育：卫生知识普及，个体和群体的健康管理，重点人群与重点场所健康教育，宣传健康行为和生活方式等。</w:t>
      </w:r>
    </w:p>
    <w:p>
      <w:pPr>
        <w:spacing w:line="600" w:lineRule="exact"/>
        <w:ind w:firstLine="660" w:firstLineChars="200"/>
        <w:rPr>
          <w:rFonts w:eastAsia="方正仿宋简体"/>
          <w:sz w:val="32"/>
          <w:szCs w:val="32"/>
        </w:rPr>
      </w:pPr>
      <w:r>
        <w:rPr>
          <w:rFonts w:eastAsia="方正仿宋简体"/>
          <w:sz w:val="33"/>
          <w:szCs w:val="33"/>
        </w:rPr>
        <w:t>6</w:t>
      </w:r>
      <w:r>
        <w:rPr>
          <w:rFonts w:hint="eastAsia" w:eastAsia="方正仿宋简体"/>
          <w:sz w:val="33"/>
          <w:szCs w:val="33"/>
        </w:rPr>
        <w:t>、社区计划生育：计划生育建设服务与咨询指导，发放避孕药具等。</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spacing w:line="600" w:lineRule="exact"/>
        <w:ind w:firstLine="614" w:firstLineChars="192"/>
        <w:rPr>
          <w:rFonts w:hint="eastAsia" w:eastAsia="方正仿宋简体"/>
          <w:sz w:val="32"/>
          <w:szCs w:val="32"/>
        </w:rPr>
      </w:pPr>
      <w:r>
        <w:rPr>
          <w:rFonts w:hint="eastAsia" w:eastAsia="方正仿宋简体"/>
          <w:sz w:val="32"/>
          <w:szCs w:val="32"/>
        </w:rPr>
        <w:t>为辖区内居民提供基本公共卫生服务，开展基本医疗服务，完善医疗质量控制管理指标体系，努力解决群众门诊诊疗需求。不断优化医疗服务流程，创新和完善便民惠民服务。强化临床合理用药，严格落实医疗质量安全核心制度。深入开展优质护理服务，促进护理工作规范化、标准化。加强感染重点部门管理。</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14" w:firstLineChars="192"/>
        <w:rPr>
          <w:rFonts w:eastAsia="方正仿宋简体"/>
          <w:sz w:val="32"/>
          <w:szCs w:val="32"/>
        </w:rPr>
      </w:pPr>
      <w:r>
        <w:rPr>
          <w:rFonts w:hint="eastAsia" w:eastAsia="方正仿宋简体"/>
          <w:sz w:val="32"/>
          <w:szCs w:val="32"/>
        </w:rPr>
        <w:t>资阳市雁江区莲花社区卫生服务中心</w:t>
      </w:r>
      <w:r>
        <w:rPr>
          <w:rFonts w:eastAsia="方正仿宋简体"/>
          <w:sz w:val="32"/>
          <w:szCs w:val="32"/>
        </w:rPr>
        <w:t>下属二级预算单位</w:t>
      </w:r>
      <w:r>
        <w:rPr>
          <w:rFonts w:hint="eastAsia" w:eastAsia="方正仿宋简体"/>
          <w:sz w:val="32"/>
          <w:szCs w:val="32"/>
        </w:rPr>
        <w:t>0</w:t>
      </w:r>
      <w:r>
        <w:rPr>
          <w:rFonts w:eastAsia="方正仿宋简体"/>
          <w:sz w:val="32"/>
          <w:szCs w:val="32"/>
        </w:rPr>
        <w:t>个，其中行政单位</w:t>
      </w:r>
      <w:r>
        <w:rPr>
          <w:rFonts w:hint="eastAsia" w:eastAsia="方正仿宋简体"/>
          <w:sz w:val="32"/>
          <w:szCs w:val="32"/>
        </w:rPr>
        <w:t>0</w:t>
      </w:r>
      <w:r>
        <w:rPr>
          <w:rFonts w:eastAsia="方正仿宋简体"/>
          <w:sz w:val="32"/>
          <w:szCs w:val="32"/>
        </w:rPr>
        <w:t>个，参照公务员法管理的事业单位</w:t>
      </w:r>
      <w:r>
        <w:rPr>
          <w:rFonts w:hint="eastAsia" w:eastAsia="方正仿宋简体"/>
          <w:sz w:val="32"/>
          <w:szCs w:val="32"/>
        </w:rPr>
        <w:t>0</w:t>
      </w:r>
      <w:r>
        <w:rPr>
          <w:rFonts w:eastAsia="方正仿宋简体"/>
          <w:sz w:val="32"/>
          <w:szCs w:val="32"/>
        </w:rPr>
        <w:t>个，其他事业单位</w:t>
      </w:r>
      <w:r>
        <w:rPr>
          <w:rFonts w:hint="eastAsia" w:eastAsia="方正仿宋简体"/>
          <w:sz w:val="32"/>
          <w:szCs w:val="32"/>
        </w:rPr>
        <w:t>0</w:t>
      </w:r>
      <w:r>
        <w:rPr>
          <w:rFonts w:eastAsia="方正仿宋简体"/>
          <w:sz w:val="32"/>
          <w:szCs w:val="32"/>
        </w:rPr>
        <w:t>个</w:t>
      </w:r>
      <w:r>
        <w:rPr>
          <w:rFonts w:hint="eastAsia" w:eastAsia="方正仿宋简体"/>
          <w:sz w:val="32"/>
          <w:szCs w:val="32"/>
        </w:rPr>
        <w:t>。主要包括：资阳市雁江区莲花社区卫生服务中心。</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p>
    <w:p>
      <w:pPr>
        <w:spacing w:line="600" w:lineRule="exact"/>
        <w:ind w:firstLine="640" w:firstLineChars="200"/>
        <w:rPr>
          <w:rFonts w:eastAsia="方正仿宋简体"/>
          <w:color w:val="FF0000"/>
          <w:sz w:val="32"/>
          <w:szCs w:val="32"/>
        </w:rPr>
      </w:pPr>
      <w:r>
        <w:rPr>
          <w:rFonts w:hint="eastAsia" w:eastAsia="方正仿宋简体"/>
          <w:sz w:val="32"/>
          <w:szCs w:val="32"/>
        </w:rPr>
        <w:t>按照综合预算的原则，资阳市雁江区莲花社区卫生服务中心所有收入和支出均纳入部门预算管理。收入包括：一般公共预算拨款收入；支出包括：</w:t>
      </w:r>
      <w:r>
        <w:rPr>
          <w:rFonts w:hint="eastAsia" w:eastAsia="方正仿宋简体"/>
          <w:sz w:val="33"/>
          <w:szCs w:val="33"/>
        </w:rPr>
        <w:t>社会保障和就业支出、卫生健康支出、住房保障支出。资阳市雁江区莲花社区卫生服务中心</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年收支总预算</w:t>
      </w:r>
      <w:r>
        <w:rPr>
          <w:rFonts w:hint="eastAsia" w:eastAsia="方正仿宋简体"/>
          <w:sz w:val="32"/>
          <w:szCs w:val="32"/>
          <w:lang w:val="en-US" w:eastAsia="zh-CN"/>
        </w:rPr>
        <w:t>452.67</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年收支预算总数增加</w:t>
      </w:r>
      <w:r>
        <w:rPr>
          <w:rFonts w:hint="eastAsia" w:eastAsia="方正仿宋简体"/>
          <w:sz w:val="32"/>
          <w:szCs w:val="32"/>
          <w:lang w:val="en-US" w:eastAsia="zh-CN"/>
        </w:rPr>
        <w:t>121.43</w:t>
      </w:r>
      <w:r>
        <w:rPr>
          <w:rFonts w:hint="eastAsia" w:eastAsia="方正仿宋简体"/>
          <w:sz w:val="32"/>
          <w:szCs w:val="32"/>
        </w:rPr>
        <w:t>万元，主要原因</w:t>
      </w:r>
      <w:r>
        <w:rPr>
          <w:rFonts w:hint="eastAsia" w:eastAsia="方正仿宋简体"/>
          <w:sz w:val="32"/>
          <w:szCs w:val="32"/>
          <w:lang w:eastAsia="zh-CN"/>
        </w:rPr>
        <w:t>：一是新增</w:t>
      </w:r>
      <w:r>
        <w:rPr>
          <w:rFonts w:hint="eastAsia" w:eastAsia="方正仿宋简体"/>
          <w:sz w:val="32"/>
          <w:szCs w:val="32"/>
        </w:rPr>
        <w:t>人员</w:t>
      </w:r>
      <w:r>
        <w:rPr>
          <w:rFonts w:hint="eastAsia" w:eastAsia="方正仿宋简体"/>
          <w:sz w:val="32"/>
          <w:szCs w:val="32"/>
          <w:lang w:eastAsia="zh-CN"/>
        </w:rPr>
        <w:t>，</w:t>
      </w:r>
      <w:r>
        <w:rPr>
          <w:rFonts w:hint="eastAsia" w:eastAsia="方正仿宋简体"/>
          <w:sz w:val="32"/>
          <w:szCs w:val="32"/>
        </w:rPr>
        <w:t>相应</w:t>
      </w:r>
      <w:r>
        <w:rPr>
          <w:rFonts w:hint="eastAsia" w:eastAsia="方正仿宋简体"/>
          <w:sz w:val="32"/>
          <w:szCs w:val="32"/>
          <w:lang w:eastAsia="zh-CN"/>
        </w:rPr>
        <w:t>的</w:t>
      </w:r>
      <w:r>
        <w:rPr>
          <w:rFonts w:hint="eastAsia" w:eastAsia="方正仿宋简体"/>
          <w:sz w:val="32"/>
          <w:szCs w:val="32"/>
        </w:rPr>
        <w:t>人员工资</w:t>
      </w:r>
      <w:r>
        <w:rPr>
          <w:rFonts w:hint="eastAsia" w:eastAsia="方正仿宋简体"/>
          <w:sz w:val="32"/>
          <w:szCs w:val="32"/>
          <w:lang w:eastAsia="zh-CN"/>
        </w:rPr>
        <w:t>、</w:t>
      </w:r>
      <w:r>
        <w:rPr>
          <w:rFonts w:hint="eastAsia" w:eastAsia="方正仿宋简体"/>
          <w:sz w:val="32"/>
          <w:szCs w:val="32"/>
        </w:rPr>
        <w:t>机关事业单位养老保险、基本医疗保险、住房公积金</w:t>
      </w:r>
      <w:r>
        <w:rPr>
          <w:rFonts w:hint="eastAsia" w:eastAsia="方正仿宋简体"/>
          <w:sz w:val="32"/>
          <w:szCs w:val="32"/>
          <w:lang w:eastAsia="zh-CN"/>
        </w:rPr>
        <w:t>和</w:t>
      </w:r>
      <w:r>
        <w:rPr>
          <w:rFonts w:hint="eastAsia" w:eastAsia="方正仿宋简体"/>
          <w:sz w:val="32"/>
          <w:szCs w:val="32"/>
        </w:rPr>
        <w:t>公用经费中的工会经费、福利费</w:t>
      </w:r>
      <w:r>
        <w:rPr>
          <w:rFonts w:hint="eastAsia" w:eastAsia="方正仿宋简体"/>
          <w:sz w:val="32"/>
          <w:szCs w:val="32"/>
          <w:lang w:eastAsia="zh-CN"/>
        </w:rPr>
        <w:t>预算也增加；二是年初预算新增了基础绩效奖；三是新增了公务用车运行维护费。</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资阳市雁江区莲花社区卫生服务中心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年收入预算</w:t>
      </w:r>
      <w:r>
        <w:rPr>
          <w:rFonts w:hint="eastAsia" w:eastAsia="方正仿宋简体"/>
          <w:sz w:val="32"/>
          <w:szCs w:val="32"/>
          <w:lang w:val="en-US" w:eastAsia="zh-CN"/>
        </w:rPr>
        <w:t>452.67</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lang w:val="en-US" w:eastAsia="zh-CN"/>
        </w:rPr>
        <w:t>452.67</w:t>
      </w:r>
      <w:r>
        <w:rPr>
          <w:rFonts w:eastAsia="方正仿宋简体"/>
          <w:sz w:val="32"/>
          <w:szCs w:val="32"/>
        </w:rPr>
        <w:t>万元</w:t>
      </w:r>
      <w:r>
        <w:rPr>
          <w:rFonts w:hint="eastAsia" w:eastAsia="方正仿宋简体"/>
          <w:sz w:val="32"/>
          <w:szCs w:val="32"/>
        </w:rPr>
        <w:t>，占100%</w:t>
      </w:r>
      <w:r>
        <w:rPr>
          <w:rFonts w:eastAsia="方正仿宋简体"/>
          <w:sz w:val="32"/>
          <w:szCs w:val="32"/>
        </w:rPr>
        <w:t>，</w:t>
      </w:r>
      <w:r>
        <w:rPr>
          <w:rFonts w:hint="eastAsia" w:eastAsia="方正仿宋简体"/>
          <w:sz w:val="32"/>
          <w:szCs w:val="32"/>
        </w:rPr>
        <w:t>政府性基金预算拨款收入0万元，占0%</w:t>
      </w:r>
      <w:r>
        <w:rPr>
          <w:rFonts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资阳市雁江区莲花社区卫生服务中心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年支出预算</w:t>
      </w:r>
      <w:r>
        <w:rPr>
          <w:rFonts w:hint="eastAsia" w:eastAsia="方正仿宋简体"/>
          <w:sz w:val="32"/>
          <w:szCs w:val="32"/>
          <w:lang w:val="en-US" w:eastAsia="zh-CN"/>
        </w:rPr>
        <w:t>452.67</w:t>
      </w:r>
      <w:r>
        <w:rPr>
          <w:rFonts w:eastAsia="方正仿宋简体"/>
          <w:sz w:val="32"/>
          <w:szCs w:val="32"/>
        </w:rPr>
        <w:t>万元，其中</w:t>
      </w:r>
      <w:r>
        <w:rPr>
          <w:rFonts w:hint="eastAsia" w:eastAsia="方正仿宋简体"/>
          <w:sz w:val="32"/>
          <w:szCs w:val="32"/>
        </w:rPr>
        <w:t>：基本支出</w:t>
      </w:r>
      <w:r>
        <w:rPr>
          <w:rFonts w:hint="eastAsia" w:eastAsia="方正仿宋简体"/>
          <w:sz w:val="32"/>
          <w:szCs w:val="32"/>
          <w:lang w:val="en-US" w:eastAsia="zh-CN"/>
        </w:rPr>
        <w:t>452.67</w:t>
      </w:r>
      <w:r>
        <w:rPr>
          <w:rFonts w:hint="eastAsia" w:eastAsia="方正仿宋简体"/>
          <w:sz w:val="32"/>
          <w:szCs w:val="32"/>
        </w:rPr>
        <w:t>万元，占100%；项目支出0</w:t>
      </w:r>
      <w:r>
        <w:rPr>
          <w:rFonts w:hint="eastAsia" w:ascii="仿宋_GB2312" w:eastAsia="仿宋_GB2312"/>
          <w:color w:val="333333"/>
          <w:sz w:val="28"/>
          <w:szCs w:val="28"/>
        </w:rPr>
        <w:t>万元</w:t>
      </w:r>
      <w:r>
        <w:rPr>
          <w:rFonts w:hint="eastAsia" w:eastAsia="方正仿宋简体"/>
          <w:sz w:val="32"/>
          <w:szCs w:val="32"/>
        </w:rPr>
        <w:t>，占0%。</w:t>
      </w:r>
    </w:p>
    <w:p>
      <w:pPr>
        <w:spacing w:line="600" w:lineRule="exact"/>
        <w:ind w:firstLine="640" w:firstLineChars="200"/>
        <w:rPr>
          <w:rFonts w:eastAsia="黑体"/>
          <w:sz w:val="32"/>
          <w:szCs w:val="32"/>
        </w:rPr>
      </w:pPr>
      <w:r>
        <w:rPr>
          <w:rFonts w:hint="eastAsia" w:eastAsia="黑体"/>
          <w:sz w:val="32"/>
          <w:szCs w:val="32"/>
        </w:rPr>
        <w:t>四、财政拨款收支预算情况说明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资阳市雁江区莲花社区卫生服务中心部门202</w:t>
      </w:r>
      <w:r>
        <w:rPr>
          <w:rFonts w:hint="eastAsia" w:eastAsia="方正仿宋简体"/>
          <w:sz w:val="32"/>
          <w:szCs w:val="32"/>
          <w:lang w:val="en-US" w:eastAsia="zh-CN"/>
        </w:rPr>
        <w:t>3</w:t>
      </w:r>
      <w:r>
        <w:rPr>
          <w:rFonts w:hint="eastAsia" w:eastAsia="方正仿宋简体"/>
          <w:sz w:val="32"/>
          <w:szCs w:val="32"/>
        </w:rPr>
        <w:t>年财政拨款收支总预算</w:t>
      </w:r>
      <w:r>
        <w:rPr>
          <w:rFonts w:hint="eastAsia" w:eastAsia="方正仿宋简体"/>
          <w:sz w:val="32"/>
          <w:szCs w:val="32"/>
          <w:lang w:val="en-US" w:eastAsia="zh-CN"/>
        </w:rPr>
        <w:t>452.67</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年财政拨款收支总预算增加</w:t>
      </w:r>
      <w:r>
        <w:rPr>
          <w:rFonts w:hint="eastAsia" w:eastAsia="方正仿宋简体"/>
          <w:sz w:val="32"/>
          <w:szCs w:val="32"/>
          <w:lang w:val="en-US" w:eastAsia="zh-CN"/>
        </w:rPr>
        <w:t>121.43</w:t>
      </w:r>
      <w:r>
        <w:rPr>
          <w:rFonts w:hint="eastAsia" w:eastAsia="方正仿宋简体"/>
          <w:sz w:val="32"/>
          <w:szCs w:val="32"/>
        </w:rPr>
        <w:t>万元，主要原因</w:t>
      </w:r>
      <w:r>
        <w:rPr>
          <w:rFonts w:hint="eastAsia" w:eastAsia="方正仿宋简体"/>
          <w:sz w:val="32"/>
          <w:szCs w:val="32"/>
          <w:lang w:eastAsia="zh-CN"/>
        </w:rPr>
        <w:t>：一是新增</w:t>
      </w:r>
      <w:r>
        <w:rPr>
          <w:rFonts w:hint="eastAsia" w:eastAsia="方正仿宋简体"/>
          <w:sz w:val="32"/>
          <w:szCs w:val="32"/>
        </w:rPr>
        <w:t>人员</w:t>
      </w:r>
      <w:r>
        <w:rPr>
          <w:rFonts w:hint="eastAsia" w:eastAsia="方正仿宋简体"/>
          <w:sz w:val="32"/>
          <w:szCs w:val="32"/>
          <w:lang w:eastAsia="zh-CN"/>
        </w:rPr>
        <w:t>，</w:t>
      </w:r>
      <w:r>
        <w:rPr>
          <w:rFonts w:hint="eastAsia" w:eastAsia="方正仿宋简体"/>
          <w:sz w:val="32"/>
          <w:szCs w:val="32"/>
        </w:rPr>
        <w:t>相应</w:t>
      </w:r>
      <w:r>
        <w:rPr>
          <w:rFonts w:hint="eastAsia" w:eastAsia="方正仿宋简体"/>
          <w:sz w:val="32"/>
          <w:szCs w:val="32"/>
          <w:lang w:eastAsia="zh-CN"/>
        </w:rPr>
        <w:t>的</w:t>
      </w:r>
      <w:r>
        <w:rPr>
          <w:rFonts w:hint="eastAsia" w:eastAsia="方正仿宋简体"/>
          <w:sz w:val="32"/>
          <w:szCs w:val="32"/>
        </w:rPr>
        <w:t>人员工资</w:t>
      </w:r>
      <w:r>
        <w:rPr>
          <w:rFonts w:hint="eastAsia" w:eastAsia="方正仿宋简体"/>
          <w:sz w:val="32"/>
          <w:szCs w:val="32"/>
          <w:lang w:eastAsia="zh-CN"/>
        </w:rPr>
        <w:t>、</w:t>
      </w:r>
      <w:r>
        <w:rPr>
          <w:rFonts w:hint="eastAsia" w:eastAsia="方正仿宋简体"/>
          <w:sz w:val="32"/>
          <w:szCs w:val="32"/>
        </w:rPr>
        <w:t>机关事业单位养老保险、基本医疗保险、住房公积金</w:t>
      </w:r>
      <w:r>
        <w:rPr>
          <w:rFonts w:hint="eastAsia" w:eastAsia="方正仿宋简体"/>
          <w:sz w:val="32"/>
          <w:szCs w:val="32"/>
          <w:lang w:eastAsia="zh-CN"/>
        </w:rPr>
        <w:t>和</w:t>
      </w:r>
      <w:r>
        <w:rPr>
          <w:rFonts w:hint="eastAsia" w:eastAsia="方正仿宋简体"/>
          <w:sz w:val="32"/>
          <w:szCs w:val="32"/>
        </w:rPr>
        <w:t>公用经费中的工会经费、福利费</w:t>
      </w:r>
      <w:r>
        <w:rPr>
          <w:rFonts w:hint="eastAsia" w:eastAsia="方正仿宋简体"/>
          <w:sz w:val="32"/>
          <w:szCs w:val="32"/>
          <w:lang w:eastAsia="zh-CN"/>
        </w:rPr>
        <w:t>预算也增加；二是年初预算新增了基础绩效奖；三是新增了公务用车运行维护费。</w:t>
      </w:r>
    </w:p>
    <w:p>
      <w:pPr>
        <w:spacing w:line="600" w:lineRule="exact"/>
        <w:ind w:firstLine="640" w:firstLineChars="200"/>
        <w:rPr>
          <w:rFonts w:eastAsia="方正仿宋简体"/>
          <w:sz w:val="32"/>
          <w:szCs w:val="32"/>
        </w:rPr>
      </w:pPr>
      <w:r>
        <w:rPr>
          <w:rFonts w:hint="eastAsia" w:eastAsia="方正仿宋简体"/>
          <w:sz w:val="32"/>
          <w:szCs w:val="32"/>
        </w:rPr>
        <w:t>收入包括：本年一般公共预算拨款收入</w:t>
      </w:r>
      <w:r>
        <w:rPr>
          <w:rFonts w:hint="eastAsia" w:eastAsia="方正仿宋简体"/>
          <w:sz w:val="32"/>
          <w:szCs w:val="32"/>
          <w:lang w:val="en-US" w:eastAsia="zh-CN"/>
        </w:rPr>
        <w:t>452.67</w:t>
      </w:r>
      <w:r>
        <w:rPr>
          <w:rFonts w:hint="eastAsia" w:eastAsia="方正仿宋简体"/>
          <w:sz w:val="32"/>
          <w:szCs w:val="32"/>
        </w:rPr>
        <w:t>万元；支出包括：社会保障和就业支出</w:t>
      </w:r>
      <w:r>
        <w:rPr>
          <w:rFonts w:hint="eastAsia" w:eastAsia="方正仿宋简体"/>
          <w:sz w:val="32"/>
          <w:szCs w:val="32"/>
          <w:lang w:val="en-US" w:eastAsia="zh-CN"/>
        </w:rPr>
        <w:t>49.84</w:t>
      </w:r>
      <w:r>
        <w:rPr>
          <w:rFonts w:hint="eastAsia" w:eastAsia="方正仿宋简体"/>
          <w:sz w:val="32"/>
          <w:szCs w:val="32"/>
        </w:rPr>
        <w:t>万元、卫生健康支出</w:t>
      </w:r>
      <w:r>
        <w:rPr>
          <w:rFonts w:hint="eastAsia" w:eastAsia="方正仿宋简体"/>
          <w:sz w:val="32"/>
          <w:szCs w:val="32"/>
          <w:lang w:val="en-US" w:eastAsia="zh-CN"/>
        </w:rPr>
        <w:t>362.89</w:t>
      </w:r>
      <w:r>
        <w:rPr>
          <w:rFonts w:hint="eastAsia" w:eastAsia="方正仿宋简体"/>
          <w:sz w:val="32"/>
          <w:szCs w:val="32"/>
        </w:rPr>
        <w:t>万元、住房保障支出</w:t>
      </w:r>
      <w:r>
        <w:rPr>
          <w:rFonts w:hint="eastAsia" w:eastAsia="方正仿宋简体"/>
          <w:sz w:val="32"/>
          <w:szCs w:val="32"/>
          <w:lang w:val="en-US" w:eastAsia="zh-CN"/>
        </w:rPr>
        <w:t>39.93</w:t>
      </w:r>
      <w:r>
        <w:rPr>
          <w:rFonts w:hint="eastAsia" w:eastAsia="方正仿宋简体"/>
          <w:sz w:val="32"/>
          <w:szCs w:val="32"/>
        </w:rPr>
        <w:t>万元。</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sz w:val="32"/>
          <w:szCs w:val="32"/>
        </w:rPr>
        <w:t>资阳市雁江区莲花社区卫生服务中心20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年一般公共预算当年拨款</w:t>
      </w:r>
      <w:r>
        <w:rPr>
          <w:rFonts w:hint="eastAsia" w:eastAsia="方正仿宋简体"/>
          <w:sz w:val="32"/>
          <w:szCs w:val="32"/>
          <w:lang w:val="en-US" w:eastAsia="zh-CN"/>
        </w:rPr>
        <w:t>452.67</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年预算数增加</w:t>
      </w:r>
      <w:r>
        <w:rPr>
          <w:rFonts w:hint="eastAsia" w:eastAsia="方正仿宋简体"/>
          <w:sz w:val="32"/>
          <w:szCs w:val="32"/>
          <w:lang w:val="en-US" w:eastAsia="zh-CN"/>
        </w:rPr>
        <w:t>121.43</w:t>
      </w:r>
      <w:r>
        <w:rPr>
          <w:rFonts w:hint="eastAsia" w:eastAsia="方正仿宋简体"/>
          <w:sz w:val="32"/>
          <w:szCs w:val="32"/>
        </w:rPr>
        <w:t>万元。主要原因</w:t>
      </w:r>
      <w:r>
        <w:rPr>
          <w:rFonts w:hint="eastAsia" w:eastAsia="方正仿宋简体"/>
          <w:sz w:val="32"/>
          <w:szCs w:val="32"/>
          <w:lang w:eastAsia="zh-CN"/>
        </w:rPr>
        <w:t>：一是新增</w:t>
      </w:r>
      <w:r>
        <w:rPr>
          <w:rFonts w:hint="eastAsia" w:eastAsia="方正仿宋简体"/>
          <w:sz w:val="32"/>
          <w:szCs w:val="32"/>
        </w:rPr>
        <w:t>人员</w:t>
      </w:r>
      <w:r>
        <w:rPr>
          <w:rFonts w:hint="eastAsia" w:eastAsia="方正仿宋简体"/>
          <w:sz w:val="32"/>
          <w:szCs w:val="32"/>
          <w:lang w:eastAsia="zh-CN"/>
        </w:rPr>
        <w:t>，</w:t>
      </w:r>
      <w:r>
        <w:rPr>
          <w:rFonts w:hint="eastAsia" w:eastAsia="方正仿宋简体"/>
          <w:sz w:val="32"/>
          <w:szCs w:val="32"/>
        </w:rPr>
        <w:t>相应</w:t>
      </w:r>
      <w:r>
        <w:rPr>
          <w:rFonts w:hint="eastAsia" w:eastAsia="方正仿宋简体"/>
          <w:sz w:val="32"/>
          <w:szCs w:val="32"/>
          <w:lang w:eastAsia="zh-CN"/>
        </w:rPr>
        <w:t>的</w:t>
      </w:r>
      <w:r>
        <w:rPr>
          <w:rFonts w:hint="eastAsia" w:eastAsia="方正仿宋简体"/>
          <w:sz w:val="32"/>
          <w:szCs w:val="32"/>
        </w:rPr>
        <w:t>人员工资</w:t>
      </w:r>
      <w:r>
        <w:rPr>
          <w:rFonts w:hint="eastAsia" w:eastAsia="方正仿宋简体"/>
          <w:sz w:val="32"/>
          <w:szCs w:val="32"/>
          <w:lang w:eastAsia="zh-CN"/>
        </w:rPr>
        <w:t>、</w:t>
      </w:r>
      <w:r>
        <w:rPr>
          <w:rFonts w:hint="eastAsia" w:eastAsia="方正仿宋简体"/>
          <w:sz w:val="32"/>
          <w:szCs w:val="32"/>
        </w:rPr>
        <w:t>机关事业单位养老保险、基本医疗保险、住房公积金</w:t>
      </w:r>
      <w:r>
        <w:rPr>
          <w:rFonts w:hint="eastAsia" w:eastAsia="方正仿宋简体"/>
          <w:sz w:val="32"/>
          <w:szCs w:val="32"/>
          <w:lang w:eastAsia="zh-CN"/>
        </w:rPr>
        <w:t>和</w:t>
      </w:r>
      <w:r>
        <w:rPr>
          <w:rFonts w:hint="eastAsia" w:eastAsia="方正仿宋简体"/>
          <w:sz w:val="32"/>
          <w:szCs w:val="32"/>
        </w:rPr>
        <w:t>公用经费中的工会经费、福利费</w:t>
      </w:r>
      <w:r>
        <w:rPr>
          <w:rFonts w:hint="eastAsia" w:eastAsia="方正仿宋简体"/>
          <w:sz w:val="32"/>
          <w:szCs w:val="32"/>
          <w:lang w:eastAsia="zh-CN"/>
        </w:rPr>
        <w:t>预算也增加；二是年初预算新增了基础绩效奖；三是新增了公务用车运行维护费。</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社会保障和就业支出</w:t>
      </w:r>
      <w:r>
        <w:rPr>
          <w:rFonts w:hint="eastAsia" w:eastAsia="方正仿宋简体"/>
          <w:sz w:val="32"/>
          <w:szCs w:val="32"/>
          <w:lang w:val="en-US" w:eastAsia="zh-CN"/>
        </w:rPr>
        <w:t>49.84</w:t>
      </w:r>
      <w:r>
        <w:rPr>
          <w:rFonts w:hint="eastAsia" w:eastAsia="方正仿宋简体"/>
          <w:sz w:val="32"/>
          <w:szCs w:val="32"/>
        </w:rPr>
        <w:t>万元，占</w:t>
      </w:r>
      <w:r>
        <w:rPr>
          <w:rFonts w:hint="eastAsia" w:eastAsia="方正仿宋简体"/>
          <w:sz w:val="32"/>
          <w:szCs w:val="32"/>
          <w:lang w:val="en-US" w:eastAsia="zh-CN"/>
        </w:rPr>
        <w:t>11.01</w:t>
      </w:r>
      <w:r>
        <w:rPr>
          <w:rFonts w:hint="eastAsia" w:eastAsia="方正仿宋简体"/>
          <w:sz w:val="32"/>
          <w:szCs w:val="32"/>
        </w:rPr>
        <w:t>%；卫生健康支出</w:t>
      </w:r>
      <w:r>
        <w:rPr>
          <w:rFonts w:hint="eastAsia" w:eastAsia="方正仿宋简体"/>
          <w:sz w:val="32"/>
          <w:szCs w:val="32"/>
          <w:lang w:val="en-US" w:eastAsia="zh-CN"/>
        </w:rPr>
        <w:t>362.89</w:t>
      </w:r>
      <w:r>
        <w:rPr>
          <w:rFonts w:hint="eastAsia" w:eastAsia="方正仿宋简体"/>
          <w:sz w:val="32"/>
          <w:szCs w:val="32"/>
        </w:rPr>
        <w:t>万元，占</w:t>
      </w:r>
      <w:r>
        <w:rPr>
          <w:rFonts w:hint="eastAsia" w:eastAsia="方正仿宋简体"/>
          <w:sz w:val="32"/>
          <w:szCs w:val="32"/>
          <w:lang w:val="en-US" w:eastAsia="zh-CN"/>
        </w:rPr>
        <w:t>80.17</w:t>
      </w:r>
      <w:r>
        <w:rPr>
          <w:rFonts w:hint="eastAsia" w:eastAsia="方正仿宋简体"/>
          <w:sz w:val="32"/>
          <w:szCs w:val="32"/>
        </w:rPr>
        <w:t>%；住房保障支出</w:t>
      </w:r>
      <w:r>
        <w:rPr>
          <w:rFonts w:hint="eastAsia" w:eastAsia="方正仿宋简体"/>
          <w:sz w:val="32"/>
          <w:szCs w:val="32"/>
          <w:lang w:val="en-US" w:eastAsia="zh-CN"/>
        </w:rPr>
        <w:t>39.93</w:t>
      </w:r>
      <w:r>
        <w:rPr>
          <w:rFonts w:hint="eastAsia" w:eastAsia="方正仿宋简体"/>
          <w:sz w:val="32"/>
          <w:szCs w:val="32"/>
        </w:rPr>
        <w:t>万元，占</w:t>
      </w:r>
      <w:r>
        <w:rPr>
          <w:rFonts w:hint="eastAsia" w:eastAsia="方正仿宋简体"/>
          <w:sz w:val="32"/>
          <w:szCs w:val="32"/>
          <w:lang w:val="en-US" w:eastAsia="zh-CN"/>
        </w:rPr>
        <w:t>8.82</w:t>
      </w:r>
      <w:r>
        <w:rPr>
          <w:rFonts w:hint="eastAsia" w:eastAsia="方正仿宋简体"/>
          <w:sz w:val="32"/>
          <w:szCs w:val="32"/>
        </w:rPr>
        <w:t>%。</w:t>
      </w:r>
    </w:p>
    <w:p>
      <w:pPr>
        <w:spacing w:line="600" w:lineRule="exact"/>
        <w:ind w:firstLine="617" w:firstLineChars="192"/>
        <w:rPr>
          <w:rFonts w:eastAsia="仿宋_GB2312"/>
          <w:color w:val="FF0000"/>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仿宋_GB2312"/>
          <w:sz w:val="32"/>
          <w:szCs w:val="32"/>
        </w:rPr>
      </w:pPr>
      <w:r>
        <w:rPr>
          <w:rFonts w:hint="eastAsia" w:eastAsia="仿宋_GB2312"/>
          <w:sz w:val="32"/>
          <w:szCs w:val="32"/>
        </w:rPr>
        <w:t>1.</w:t>
      </w:r>
      <w:r>
        <w:rPr>
          <w:rFonts w:eastAsia="仿宋_GB2312"/>
          <w:sz w:val="32"/>
          <w:szCs w:val="32"/>
        </w:rPr>
        <w:t>社会保障和就业（类）行政事业单位</w:t>
      </w:r>
      <w:r>
        <w:rPr>
          <w:rFonts w:hint="eastAsia" w:eastAsia="仿宋_GB2312"/>
          <w:sz w:val="32"/>
          <w:szCs w:val="32"/>
        </w:rPr>
        <w:t>养老</w:t>
      </w:r>
      <w:r>
        <w:rPr>
          <w:rFonts w:eastAsia="仿宋_GB2312"/>
          <w:sz w:val="32"/>
          <w:szCs w:val="32"/>
        </w:rPr>
        <w:t>支出（款）</w:t>
      </w:r>
      <w:r>
        <w:rPr>
          <w:rFonts w:hint="eastAsia" w:eastAsia="仿宋_GB2312"/>
          <w:sz w:val="32"/>
          <w:szCs w:val="32"/>
        </w:rPr>
        <w:t>机关事业单位基本养老保险缴费支出</w:t>
      </w:r>
      <w:r>
        <w:rPr>
          <w:rFonts w:eastAsia="仿宋_GB2312"/>
          <w:sz w:val="32"/>
          <w:szCs w:val="32"/>
        </w:rPr>
        <w:t>（项）202</w:t>
      </w:r>
      <w:r>
        <w:rPr>
          <w:rFonts w:hint="eastAsia" w:eastAsia="仿宋_GB2312"/>
          <w:sz w:val="32"/>
          <w:szCs w:val="32"/>
          <w:lang w:val="en-US" w:eastAsia="zh-CN"/>
        </w:rPr>
        <w:t>3</w:t>
      </w:r>
      <w:r>
        <w:rPr>
          <w:rFonts w:eastAsia="仿宋_GB2312"/>
          <w:sz w:val="32"/>
          <w:szCs w:val="32"/>
        </w:rPr>
        <w:t>年预算数为</w:t>
      </w:r>
      <w:r>
        <w:rPr>
          <w:rFonts w:hint="eastAsia" w:eastAsia="仿宋_GB2312"/>
          <w:sz w:val="32"/>
          <w:szCs w:val="32"/>
          <w:lang w:val="en-US" w:eastAsia="zh-CN"/>
        </w:rPr>
        <w:t>47.61</w:t>
      </w:r>
      <w:r>
        <w:rPr>
          <w:rFonts w:eastAsia="仿宋_GB2312"/>
          <w:sz w:val="32"/>
          <w:szCs w:val="32"/>
        </w:rPr>
        <w:t>万元，</w:t>
      </w:r>
      <w:r>
        <w:rPr>
          <w:rFonts w:hint="eastAsia" w:eastAsia="仿宋_GB2312"/>
          <w:sz w:val="32"/>
          <w:szCs w:val="32"/>
        </w:rPr>
        <w:t>用于单位缴纳的基本养老保险支出</w:t>
      </w:r>
      <w:r>
        <w:rPr>
          <w:rFonts w:eastAsia="仿宋_GB2312"/>
          <w:sz w:val="32"/>
          <w:szCs w:val="32"/>
        </w:rPr>
        <w:t>。</w:t>
      </w:r>
    </w:p>
    <w:p>
      <w:pPr>
        <w:spacing w:line="600" w:lineRule="exact"/>
        <w:ind w:left="147" w:leftChars="70" w:firstLine="640" w:firstLineChars="200"/>
        <w:rPr>
          <w:rFonts w:eastAsia="仿宋_GB2312"/>
          <w:sz w:val="32"/>
          <w:szCs w:val="32"/>
        </w:rPr>
      </w:pPr>
      <w:r>
        <w:rPr>
          <w:rFonts w:hint="eastAsia" w:eastAsia="仿宋_GB2312"/>
          <w:sz w:val="32"/>
          <w:szCs w:val="32"/>
        </w:rPr>
        <w:t>2.</w:t>
      </w:r>
      <w:r>
        <w:rPr>
          <w:rFonts w:eastAsia="仿宋_GB2312"/>
          <w:sz w:val="32"/>
          <w:szCs w:val="32"/>
        </w:rPr>
        <w:t>社会保障和就业（类）</w:t>
      </w:r>
      <w:r>
        <w:rPr>
          <w:rFonts w:hint="eastAsia" w:eastAsia="仿宋_GB2312"/>
          <w:sz w:val="32"/>
          <w:szCs w:val="32"/>
        </w:rPr>
        <w:t>其他社会保障和就业支出</w:t>
      </w:r>
      <w:r>
        <w:rPr>
          <w:rFonts w:eastAsia="仿宋_GB2312"/>
          <w:sz w:val="32"/>
          <w:szCs w:val="32"/>
        </w:rPr>
        <w:t>（款）</w:t>
      </w:r>
      <w:r>
        <w:rPr>
          <w:rFonts w:hint="eastAsia" w:eastAsia="仿宋_GB2312"/>
          <w:sz w:val="32"/>
          <w:szCs w:val="32"/>
        </w:rPr>
        <w:t>其他社会保障和就业支出</w:t>
      </w:r>
      <w:r>
        <w:rPr>
          <w:rFonts w:eastAsia="仿宋_GB2312"/>
          <w:sz w:val="32"/>
          <w:szCs w:val="32"/>
        </w:rPr>
        <w:t>（项）202</w:t>
      </w:r>
      <w:r>
        <w:rPr>
          <w:rFonts w:hint="eastAsia" w:eastAsia="仿宋_GB2312"/>
          <w:sz w:val="32"/>
          <w:szCs w:val="32"/>
          <w:lang w:val="en-US" w:eastAsia="zh-CN"/>
        </w:rPr>
        <w:t>3</w:t>
      </w:r>
      <w:r>
        <w:rPr>
          <w:rFonts w:eastAsia="仿宋_GB2312"/>
          <w:sz w:val="32"/>
          <w:szCs w:val="32"/>
        </w:rPr>
        <w:t>年预算数为</w:t>
      </w:r>
      <w:r>
        <w:rPr>
          <w:rFonts w:hint="eastAsia" w:eastAsia="仿宋_GB2312"/>
          <w:sz w:val="32"/>
          <w:szCs w:val="32"/>
        </w:rPr>
        <w:t>2.22</w:t>
      </w:r>
      <w:r>
        <w:rPr>
          <w:rFonts w:eastAsia="仿宋_GB2312"/>
          <w:sz w:val="32"/>
          <w:szCs w:val="32"/>
        </w:rPr>
        <w:t>万元，</w:t>
      </w:r>
      <w:r>
        <w:rPr>
          <w:rFonts w:hint="eastAsia" w:eastAsia="仿宋_GB2312"/>
          <w:sz w:val="32"/>
          <w:szCs w:val="32"/>
        </w:rPr>
        <w:t>用于单位缴纳的工伤保险和失业保险支出</w:t>
      </w:r>
      <w:r>
        <w:rPr>
          <w:rFonts w:eastAsia="仿宋_GB2312"/>
          <w:sz w:val="32"/>
          <w:szCs w:val="32"/>
        </w:rPr>
        <w:t>。</w:t>
      </w:r>
    </w:p>
    <w:p>
      <w:pPr>
        <w:spacing w:line="600" w:lineRule="exact"/>
        <w:ind w:left="147" w:leftChars="70" w:firstLine="640" w:firstLineChars="200"/>
        <w:rPr>
          <w:rFonts w:eastAsia="仿宋_GB2312"/>
          <w:sz w:val="32"/>
          <w:szCs w:val="32"/>
        </w:rPr>
      </w:pPr>
      <w:r>
        <w:rPr>
          <w:rFonts w:hint="eastAsia" w:eastAsia="仿宋_GB2312"/>
          <w:sz w:val="32"/>
          <w:szCs w:val="32"/>
        </w:rPr>
        <w:t>3.卫生健康支出（类）基层医疗卫生机构（款）城市社区卫生机构（项）</w:t>
      </w:r>
      <w:r>
        <w:rPr>
          <w:rFonts w:eastAsia="仿宋_GB2312"/>
          <w:sz w:val="32"/>
          <w:szCs w:val="32"/>
        </w:rPr>
        <w:t>202</w:t>
      </w:r>
      <w:r>
        <w:rPr>
          <w:rFonts w:hint="eastAsia" w:eastAsia="仿宋_GB2312"/>
          <w:sz w:val="32"/>
          <w:szCs w:val="32"/>
          <w:lang w:val="en-US" w:eastAsia="zh-CN"/>
        </w:rPr>
        <w:t>3</w:t>
      </w:r>
      <w:r>
        <w:rPr>
          <w:rFonts w:eastAsia="仿宋_GB2312"/>
          <w:sz w:val="32"/>
          <w:szCs w:val="32"/>
        </w:rPr>
        <w:t>年预算数为</w:t>
      </w:r>
      <w:r>
        <w:rPr>
          <w:rFonts w:hint="eastAsia" w:eastAsia="仿宋_GB2312"/>
          <w:sz w:val="32"/>
          <w:szCs w:val="32"/>
          <w:lang w:val="en-US" w:eastAsia="zh-CN"/>
        </w:rPr>
        <w:t>343.77</w:t>
      </w:r>
      <w:r>
        <w:rPr>
          <w:rFonts w:eastAsia="仿宋_GB2312"/>
          <w:sz w:val="32"/>
          <w:szCs w:val="32"/>
        </w:rPr>
        <w:t>万元，</w:t>
      </w:r>
      <w:r>
        <w:rPr>
          <w:rFonts w:hint="eastAsia" w:eastAsia="仿宋_GB2312"/>
          <w:sz w:val="32"/>
          <w:szCs w:val="32"/>
        </w:rPr>
        <w:t>用于在职人员的基本工资、津贴补贴、绩效工资支出；开展日常工作的公用经费支出；在职人员的工会经费及福利经费支出；独生子女父母奖励支出。</w:t>
      </w:r>
    </w:p>
    <w:p>
      <w:pPr>
        <w:spacing w:line="600" w:lineRule="exact"/>
        <w:ind w:left="147" w:leftChars="70"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 xml:space="preserve"> 卫生健康支出（类）行政事业单位医疗（款）行政单位医疗（项）</w:t>
      </w:r>
      <w:r>
        <w:rPr>
          <w:rFonts w:eastAsia="仿宋_GB2312"/>
          <w:sz w:val="32"/>
          <w:szCs w:val="32"/>
        </w:rPr>
        <w:t>202</w:t>
      </w:r>
      <w:r>
        <w:rPr>
          <w:rFonts w:hint="eastAsia" w:eastAsia="仿宋_GB2312"/>
          <w:sz w:val="32"/>
          <w:szCs w:val="32"/>
          <w:lang w:val="en-US" w:eastAsia="zh-CN"/>
        </w:rPr>
        <w:t>3</w:t>
      </w:r>
      <w:r>
        <w:rPr>
          <w:rFonts w:eastAsia="仿宋_GB2312"/>
          <w:sz w:val="32"/>
          <w:szCs w:val="32"/>
        </w:rPr>
        <w:t>年预算数为</w:t>
      </w:r>
      <w:r>
        <w:rPr>
          <w:rFonts w:hint="eastAsia" w:eastAsia="仿宋_GB2312"/>
          <w:sz w:val="32"/>
          <w:szCs w:val="32"/>
          <w:lang w:val="en-US" w:eastAsia="zh-CN"/>
        </w:rPr>
        <w:t>16.69</w:t>
      </w:r>
      <w:r>
        <w:rPr>
          <w:rFonts w:eastAsia="仿宋_GB2312"/>
          <w:sz w:val="32"/>
          <w:szCs w:val="32"/>
        </w:rPr>
        <w:t>万元，</w:t>
      </w:r>
      <w:r>
        <w:rPr>
          <w:rFonts w:hint="eastAsia" w:eastAsia="仿宋_GB2312"/>
          <w:sz w:val="32"/>
          <w:szCs w:val="32"/>
        </w:rPr>
        <w:t>用于为职工缴纳的基本医疗保险支出</w:t>
      </w:r>
      <w:r>
        <w:rPr>
          <w:rFonts w:eastAsia="仿宋_GB2312"/>
          <w:sz w:val="32"/>
          <w:szCs w:val="32"/>
        </w:rPr>
        <w:t>。</w:t>
      </w:r>
    </w:p>
    <w:p>
      <w:pPr>
        <w:spacing w:line="600" w:lineRule="exact"/>
        <w:ind w:left="147" w:leftChars="70" w:firstLine="640" w:firstLineChars="200"/>
        <w:rPr>
          <w:rFonts w:eastAsia="仿宋_GB2312"/>
          <w:sz w:val="32"/>
          <w:szCs w:val="32"/>
        </w:rPr>
      </w:pPr>
      <w:r>
        <w:rPr>
          <w:rFonts w:hint="eastAsia" w:eastAsia="仿宋_GB2312"/>
          <w:sz w:val="32"/>
          <w:szCs w:val="32"/>
        </w:rPr>
        <w:t>5. 卫生健康支出（类）行政事业单位医疗（款）公务员医疗补助（项）202</w:t>
      </w:r>
      <w:r>
        <w:rPr>
          <w:rFonts w:hint="eastAsia" w:eastAsia="仿宋_GB2312"/>
          <w:sz w:val="32"/>
          <w:szCs w:val="32"/>
          <w:lang w:val="en-US" w:eastAsia="zh-CN"/>
        </w:rPr>
        <w:t>3</w:t>
      </w:r>
      <w:r>
        <w:rPr>
          <w:rFonts w:hint="eastAsia" w:eastAsia="仿宋_GB2312"/>
          <w:sz w:val="32"/>
          <w:szCs w:val="32"/>
        </w:rPr>
        <w:t>年预算数为</w:t>
      </w:r>
      <w:r>
        <w:rPr>
          <w:rFonts w:hint="eastAsia" w:eastAsia="仿宋_GB2312"/>
          <w:sz w:val="32"/>
          <w:szCs w:val="32"/>
          <w:lang w:val="en-US" w:eastAsia="zh-CN"/>
        </w:rPr>
        <w:t>2.44</w:t>
      </w:r>
      <w:r>
        <w:rPr>
          <w:rFonts w:hint="eastAsia" w:eastAsia="仿宋_GB2312"/>
          <w:sz w:val="32"/>
          <w:szCs w:val="32"/>
        </w:rPr>
        <w:t>万元，用于为职工缴纳的公务员医疗补助支出。</w:t>
      </w:r>
    </w:p>
    <w:p>
      <w:pPr>
        <w:spacing w:line="600" w:lineRule="exact"/>
        <w:ind w:left="147" w:leftChars="70" w:firstLine="640" w:firstLineChars="200"/>
        <w:rPr>
          <w:rFonts w:eastAsia="方正仿宋简体"/>
          <w:b/>
          <w:color w:val="FF0000"/>
          <w:sz w:val="32"/>
          <w:szCs w:val="32"/>
          <w:u w:val="single"/>
        </w:rPr>
      </w:pPr>
      <w:r>
        <w:rPr>
          <w:rFonts w:hint="eastAsia" w:eastAsia="仿宋_GB2312"/>
          <w:sz w:val="32"/>
          <w:szCs w:val="32"/>
        </w:rPr>
        <w:t>6</w:t>
      </w:r>
      <w:r>
        <w:rPr>
          <w:rFonts w:eastAsia="仿宋_GB2312"/>
          <w:sz w:val="32"/>
          <w:szCs w:val="32"/>
        </w:rPr>
        <w:t>.住房保障（类）住房改革支出（款）住房公积金（项）</w:t>
      </w:r>
      <w:r>
        <w:rPr>
          <w:rFonts w:hint="eastAsia" w:eastAsia="仿宋_GB2312"/>
          <w:sz w:val="32"/>
          <w:szCs w:val="32"/>
        </w:rPr>
        <w:t>：</w:t>
      </w:r>
      <w:r>
        <w:rPr>
          <w:rFonts w:eastAsia="仿宋_GB2312"/>
          <w:sz w:val="32"/>
          <w:szCs w:val="32"/>
        </w:rPr>
        <w:t>202</w:t>
      </w:r>
      <w:r>
        <w:rPr>
          <w:rFonts w:hint="eastAsia" w:eastAsia="仿宋_GB2312"/>
          <w:sz w:val="32"/>
          <w:szCs w:val="32"/>
          <w:lang w:val="en-US" w:eastAsia="zh-CN"/>
        </w:rPr>
        <w:t>3</w:t>
      </w:r>
      <w:r>
        <w:rPr>
          <w:rFonts w:eastAsia="仿宋_GB2312"/>
          <w:sz w:val="32"/>
          <w:szCs w:val="32"/>
        </w:rPr>
        <w:t>年预算数为</w:t>
      </w:r>
      <w:r>
        <w:rPr>
          <w:rFonts w:hint="eastAsia" w:eastAsia="仿宋_GB2312"/>
          <w:sz w:val="32"/>
          <w:szCs w:val="32"/>
          <w:lang w:val="en-US" w:eastAsia="zh-CN"/>
        </w:rPr>
        <w:t>39.93</w:t>
      </w:r>
      <w:r>
        <w:rPr>
          <w:rFonts w:eastAsia="仿宋_GB2312"/>
          <w:sz w:val="32"/>
          <w:szCs w:val="32"/>
        </w:rPr>
        <w:t xml:space="preserve">万元，主要用于：部门按人力资源和社会保障部、财政部规定的基本工资和津贴补贴以及规定比例为职工缴纳的住房公积金支出。 </w:t>
      </w:r>
    </w:p>
    <w:p>
      <w:pPr>
        <w:spacing w:line="600" w:lineRule="exact"/>
        <w:ind w:left="147" w:leftChars="70" w:firstLine="480" w:firstLineChars="150"/>
        <w:rPr>
          <w:rFonts w:eastAsia="黑体"/>
          <w:sz w:val="32"/>
          <w:szCs w:val="32"/>
        </w:rPr>
      </w:pPr>
      <w:r>
        <w:rPr>
          <w:rFonts w:hint="eastAsia" w:eastAsia="黑体"/>
          <w:sz w:val="32"/>
          <w:szCs w:val="32"/>
        </w:rPr>
        <w:t>六、一般公共预算基本支出情况说明</w:t>
      </w:r>
    </w:p>
    <w:p>
      <w:pPr>
        <w:spacing w:line="600" w:lineRule="exact"/>
        <w:ind w:left="147" w:leftChars="70" w:firstLine="480" w:firstLineChars="150"/>
        <w:rPr>
          <w:rFonts w:eastAsia="方正仿宋简体"/>
          <w:sz w:val="32"/>
          <w:szCs w:val="32"/>
        </w:rPr>
      </w:pPr>
      <w:r>
        <w:rPr>
          <w:rFonts w:hint="eastAsia" w:eastAsia="方正仿宋简体"/>
          <w:sz w:val="32"/>
          <w:szCs w:val="32"/>
        </w:rPr>
        <w:t>资阳市雁江区莲花社区卫生服务中心20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年一般公共预算基本支出</w:t>
      </w:r>
      <w:r>
        <w:rPr>
          <w:rFonts w:hint="eastAsia" w:eastAsia="方正仿宋简体"/>
          <w:sz w:val="32"/>
          <w:szCs w:val="32"/>
          <w:lang w:val="en-US" w:eastAsia="zh-CN"/>
        </w:rPr>
        <w:t>452.67</w:t>
      </w:r>
      <w:r>
        <w:rPr>
          <w:rFonts w:hint="eastAsia" w:eastAsia="方正仿宋简体"/>
          <w:sz w:val="32"/>
          <w:szCs w:val="32"/>
        </w:rPr>
        <w:t>万元，其中：</w:t>
      </w:r>
    </w:p>
    <w:p>
      <w:pPr>
        <w:spacing w:line="600" w:lineRule="exact"/>
        <w:ind w:firstLine="640" w:firstLineChars="200"/>
        <w:rPr>
          <w:rFonts w:eastAsia="方正仿宋简体"/>
          <w:sz w:val="32"/>
          <w:szCs w:val="32"/>
        </w:rPr>
      </w:pPr>
      <w:r>
        <w:rPr>
          <w:rFonts w:hint="eastAsia" w:eastAsia="方正仿宋简体"/>
          <w:sz w:val="32"/>
          <w:szCs w:val="32"/>
        </w:rPr>
        <w:t>人员经费</w:t>
      </w:r>
      <w:r>
        <w:rPr>
          <w:rFonts w:hint="eastAsia" w:eastAsia="方正仿宋简体"/>
          <w:sz w:val="32"/>
          <w:szCs w:val="32"/>
          <w:lang w:val="en-US" w:eastAsia="zh-CN"/>
        </w:rPr>
        <w:t>406.52</w:t>
      </w:r>
      <w:r>
        <w:rPr>
          <w:rFonts w:hint="eastAsia" w:eastAsia="方正仿宋简体"/>
          <w:sz w:val="32"/>
          <w:szCs w:val="32"/>
        </w:rPr>
        <w:t>万元，主要包括</w:t>
      </w:r>
      <w:r>
        <w:rPr>
          <w:rFonts w:hint="eastAsia" w:eastAsia="方正仿宋简体"/>
          <w:sz w:val="32"/>
          <w:szCs w:val="32"/>
          <w:lang w:eastAsia="zh-CN"/>
        </w:rPr>
        <w:t>：</w:t>
      </w:r>
      <w:r>
        <w:rPr>
          <w:rFonts w:hint="eastAsia" w:eastAsia="方正仿宋简体"/>
          <w:sz w:val="33"/>
          <w:szCs w:val="33"/>
        </w:rPr>
        <w:t>基本工资</w:t>
      </w:r>
      <w:r>
        <w:rPr>
          <w:rFonts w:hint="eastAsia" w:eastAsia="方正仿宋简体"/>
          <w:sz w:val="33"/>
          <w:szCs w:val="33"/>
          <w:lang w:eastAsia="zh-CN"/>
        </w:rPr>
        <w:t>、</w:t>
      </w:r>
      <w:r>
        <w:rPr>
          <w:rFonts w:hint="eastAsia" w:eastAsia="方正仿宋简体"/>
          <w:sz w:val="33"/>
          <w:szCs w:val="33"/>
        </w:rPr>
        <w:t>津贴补贴</w:t>
      </w:r>
      <w:r>
        <w:rPr>
          <w:rFonts w:hint="eastAsia" w:eastAsia="方正仿宋简体"/>
          <w:sz w:val="33"/>
          <w:szCs w:val="33"/>
          <w:lang w:eastAsia="zh-CN"/>
        </w:rPr>
        <w:t>、</w:t>
      </w:r>
      <w:r>
        <w:rPr>
          <w:rFonts w:hint="eastAsia" w:eastAsia="方正仿宋简体"/>
          <w:sz w:val="33"/>
          <w:szCs w:val="33"/>
        </w:rPr>
        <w:t>奖金</w:t>
      </w:r>
      <w:r>
        <w:rPr>
          <w:rFonts w:hint="eastAsia" w:eastAsia="方正仿宋简体"/>
          <w:sz w:val="33"/>
          <w:szCs w:val="33"/>
          <w:lang w:eastAsia="zh-CN"/>
        </w:rPr>
        <w:t>、</w:t>
      </w:r>
      <w:r>
        <w:rPr>
          <w:rFonts w:hint="eastAsia" w:eastAsia="方正仿宋简体"/>
          <w:sz w:val="33"/>
          <w:szCs w:val="33"/>
        </w:rPr>
        <w:t>绩效工资</w:t>
      </w:r>
      <w:r>
        <w:rPr>
          <w:rFonts w:hint="eastAsia" w:eastAsia="方正仿宋简体"/>
          <w:sz w:val="33"/>
          <w:szCs w:val="33"/>
          <w:lang w:eastAsia="zh-CN"/>
        </w:rPr>
        <w:t>、</w:t>
      </w:r>
      <w:r>
        <w:rPr>
          <w:rFonts w:hint="eastAsia" w:eastAsia="方正仿宋简体"/>
          <w:sz w:val="33"/>
          <w:szCs w:val="33"/>
        </w:rPr>
        <w:t>公务员医疗补助缴费</w:t>
      </w:r>
      <w:r>
        <w:rPr>
          <w:rFonts w:hint="eastAsia" w:eastAsia="方正仿宋简体"/>
          <w:sz w:val="33"/>
          <w:szCs w:val="33"/>
          <w:lang w:eastAsia="zh-CN"/>
        </w:rPr>
        <w:t>、</w:t>
      </w:r>
      <w:r>
        <w:rPr>
          <w:rFonts w:hint="eastAsia" w:eastAsia="方正仿宋简体"/>
          <w:sz w:val="33"/>
          <w:szCs w:val="33"/>
        </w:rPr>
        <w:t>其他社会保障缴费</w:t>
      </w:r>
      <w:r>
        <w:rPr>
          <w:rFonts w:hint="eastAsia" w:eastAsia="方正仿宋简体"/>
          <w:sz w:val="33"/>
          <w:szCs w:val="33"/>
          <w:lang w:eastAsia="zh-CN"/>
        </w:rPr>
        <w:t>、</w:t>
      </w:r>
      <w:r>
        <w:rPr>
          <w:rFonts w:hint="eastAsia" w:eastAsia="方正仿宋简体"/>
          <w:sz w:val="33"/>
          <w:szCs w:val="33"/>
        </w:rPr>
        <w:t>机关事业单位基本养老保险缴费</w:t>
      </w:r>
      <w:r>
        <w:rPr>
          <w:rFonts w:hint="eastAsia" w:eastAsia="方正仿宋简体"/>
          <w:sz w:val="33"/>
          <w:szCs w:val="33"/>
          <w:lang w:eastAsia="zh-CN"/>
        </w:rPr>
        <w:t>、</w:t>
      </w:r>
      <w:r>
        <w:rPr>
          <w:rFonts w:hint="eastAsia" w:eastAsia="方正仿宋简体"/>
          <w:sz w:val="33"/>
          <w:szCs w:val="33"/>
        </w:rPr>
        <w:t>住房公积金</w:t>
      </w:r>
      <w:r>
        <w:rPr>
          <w:rFonts w:hint="eastAsia" w:eastAsia="方正仿宋简体"/>
          <w:sz w:val="33"/>
          <w:szCs w:val="33"/>
          <w:lang w:eastAsia="zh-CN"/>
        </w:rPr>
        <w:t>、</w:t>
      </w:r>
      <w:r>
        <w:rPr>
          <w:rFonts w:hint="eastAsia" w:eastAsia="方正仿宋简体"/>
          <w:sz w:val="33"/>
          <w:szCs w:val="33"/>
        </w:rPr>
        <w:t>职工基本医疗保险缴费</w:t>
      </w:r>
      <w:r>
        <w:rPr>
          <w:rFonts w:hint="eastAsia" w:eastAsia="方正仿宋简体"/>
          <w:sz w:val="33"/>
          <w:szCs w:val="33"/>
          <w:lang w:eastAsia="zh-CN"/>
        </w:rPr>
        <w:t>和</w:t>
      </w:r>
      <w:r>
        <w:rPr>
          <w:rFonts w:hint="eastAsia" w:eastAsia="方正仿宋简体"/>
          <w:sz w:val="33"/>
          <w:szCs w:val="33"/>
        </w:rPr>
        <w:t>独生子女父母奖励。</w:t>
      </w:r>
    </w:p>
    <w:p>
      <w:pPr>
        <w:spacing w:line="600" w:lineRule="exact"/>
        <w:ind w:firstLine="640" w:firstLineChars="200"/>
        <w:rPr>
          <w:rFonts w:eastAsia="方正仿宋简体"/>
          <w:sz w:val="32"/>
          <w:szCs w:val="32"/>
        </w:rPr>
      </w:pPr>
      <w:r>
        <w:rPr>
          <w:rFonts w:hint="eastAsia" w:eastAsia="方正仿宋简体"/>
          <w:sz w:val="32"/>
          <w:szCs w:val="32"/>
        </w:rPr>
        <w:t>公用经费</w:t>
      </w:r>
      <w:r>
        <w:rPr>
          <w:rFonts w:hint="eastAsia" w:eastAsia="方正仿宋简体"/>
          <w:sz w:val="32"/>
          <w:szCs w:val="32"/>
          <w:lang w:val="en-US" w:eastAsia="zh-CN"/>
        </w:rPr>
        <w:t>46.15</w:t>
      </w:r>
      <w:r>
        <w:rPr>
          <w:rFonts w:hint="eastAsia" w:eastAsia="方正仿宋简体"/>
          <w:sz w:val="32"/>
          <w:szCs w:val="32"/>
        </w:rPr>
        <w:t>万元，主要包括：</w:t>
      </w:r>
      <w:r>
        <w:rPr>
          <w:rFonts w:hint="eastAsia" w:eastAsia="方正仿宋简体"/>
          <w:sz w:val="33"/>
          <w:szCs w:val="33"/>
        </w:rPr>
        <w:t>办公费</w:t>
      </w:r>
      <w:r>
        <w:rPr>
          <w:rFonts w:hint="eastAsia" w:eastAsia="方正仿宋简体"/>
          <w:sz w:val="33"/>
          <w:szCs w:val="33"/>
          <w:lang w:eastAsia="zh-CN"/>
        </w:rPr>
        <w:t>、</w:t>
      </w:r>
      <w:r>
        <w:rPr>
          <w:rFonts w:hint="eastAsia" w:eastAsia="方正仿宋简体"/>
          <w:sz w:val="33"/>
          <w:szCs w:val="33"/>
        </w:rPr>
        <w:t>印刷费</w:t>
      </w:r>
      <w:r>
        <w:rPr>
          <w:rFonts w:hint="eastAsia" w:eastAsia="方正仿宋简体"/>
          <w:sz w:val="33"/>
          <w:szCs w:val="33"/>
          <w:lang w:eastAsia="zh-CN"/>
        </w:rPr>
        <w:t>、</w:t>
      </w:r>
      <w:r>
        <w:rPr>
          <w:rFonts w:hint="eastAsia" w:eastAsia="方正仿宋简体"/>
          <w:sz w:val="33"/>
          <w:szCs w:val="33"/>
        </w:rPr>
        <w:t>电费</w:t>
      </w:r>
      <w:r>
        <w:rPr>
          <w:rFonts w:hint="eastAsia" w:eastAsia="方正仿宋简体"/>
          <w:sz w:val="33"/>
          <w:szCs w:val="33"/>
          <w:lang w:eastAsia="zh-CN"/>
        </w:rPr>
        <w:t>、</w:t>
      </w:r>
      <w:r>
        <w:rPr>
          <w:rFonts w:hint="eastAsia" w:eastAsia="方正仿宋简体"/>
          <w:sz w:val="33"/>
          <w:szCs w:val="33"/>
        </w:rPr>
        <w:t>水费</w:t>
      </w:r>
      <w:r>
        <w:rPr>
          <w:rFonts w:hint="eastAsia" w:eastAsia="方正仿宋简体"/>
          <w:sz w:val="33"/>
          <w:szCs w:val="33"/>
          <w:lang w:eastAsia="zh-CN"/>
        </w:rPr>
        <w:t>、</w:t>
      </w:r>
      <w:r>
        <w:rPr>
          <w:rFonts w:hint="eastAsia" w:eastAsia="方正仿宋简体"/>
          <w:sz w:val="33"/>
          <w:szCs w:val="33"/>
        </w:rPr>
        <w:t>邮电费</w:t>
      </w:r>
      <w:r>
        <w:rPr>
          <w:rFonts w:hint="eastAsia" w:eastAsia="方正仿宋简体"/>
          <w:sz w:val="33"/>
          <w:szCs w:val="33"/>
          <w:lang w:eastAsia="zh-CN"/>
        </w:rPr>
        <w:t>、</w:t>
      </w:r>
      <w:r>
        <w:rPr>
          <w:rFonts w:hint="eastAsia" w:eastAsia="方正仿宋简体"/>
          <w:sz w:val="33"/>
          <w:szCs w:val="33"/>
        </w:rPr>
        <w:t>手续费</w:t>
      </w:r>
      <w:r>
        <w:rPr>
          <w:rFonts w:hint="eastAsia" w:eastAsia="方正仿宋简体"/>
          <w:sz w:val="33"/>
          <w:szCs w:val="33"/>
          <w:lang w:eastAsia="zh-CN"/>
        </w:rPr>
        <w:t>、</w:t>
      </w:r>
      <w:r>
        <w:rPr>
          <w:rFonts w:hint="eastAsia" w:eastAsia="方正仿宋简体"/>
          <w:sz w:val="33"/>
          <w:szCs w:val="33"/>
        </w:rPr>
        <w:t>会议费</w:t>
      </w:r>
      <w:r>
        <w:rPr>
          <w:rFonts w:hint="eastAsia" w:eastAsia="方正仿宋简体"/>
          <w:sz w:val="33"/>
          <w:szCs w:val="33"/>
          <w:lang w:eastAsia="zh-CN"/>
        </w:rPr>
        <w:t>、</w:t>
      </w:r>
      <w:r>
        <w:rPr>
          <w:rFonts w:hint="eastAsia" w:eastAsia="方正仿宋简体"/>
          <w:sz w:val="33"/>
          <w:szCs w:val="33"/>
        </w:rPr>
        <w:t>培训费</w:t>
      </w:r>
      <w:r>
        <w:rPr>
          <w:rFonts w:hint="eastAsia" w:eastAsia="方正仿宋简体"/>
          <w:sz w:val="33"/>
          <w:szCs w:val="33"/>
          <w:lang w:eastAsia="zh-CN"/>
        </w:rPr>
        <w:t>、</w:t>
      </w:r>
      <w:r>
        <w:rPr>
          <w:rFonts w:hint="eastAsia" w:eastAsia="方正仿宋简体"/>
          <w:sz w:val="33"/>
          <w:szCs w:val="33"/>
        </w:rPr>
        <w:t>差旅费</w:t>
      </w:r>
      <w:r>
        <w:rPr>
          <w:rFonts w:hint="eastAsia" w:eastAsia="方正仿宋简体"/>
          <w:sz w:val="33"/>
          <w:szCs w:val="33"/>
          <w:lang w:eastAsia="zh-CN"/>
        </w:rPr>
        <w:t>、</w:t>
      </w:r>
      <w:r>
        <w:rPr>
          <w:rFonts w:hint="eastAsia" w:eastAsia="方正仿宋简体"/>
          <w:sz w:val="33"/>
          <w:szCs w:val="33"/>
        </w:rPr>
        <w:t>维修（护）费</w:t>
      </w:r>
      <w:r>
        <w:rPr>
          <w:rFonts w:hint="eastAsia" w:eastAsia="方正仿宋简体"/>
          <w:sz w:val="33"/>
          <w:szCs w:val="33"/>
          <w:lang w:eastAsia="zh-CN"/>
        </w:rPr>
        <w:t>、</w:t>
      </w:r>
      <w:r>
        <w:rPr>
          <w:rFonts w:hint="eastAsia" w:eastAsia="方正仿宋简体"/>
          <w:sz w:val="33"/>
          <w:szCs w:val="33"/>
        </w:rPr>
        <w:t>公务用车运行维护费</w:t>
      </w:r>
      <w:r>
        <w:rPr>
          <w:rFonts w:hint="eastAsia" w:eastAsia="方正仿宋简体"/>
          <w:sz w:val="33"/>
          <w:szCs w:val="33"/>
          <w:lang w:eastAsia="zh-CN"/>
        </w:rPr>
        <w:t>、</w:t>
      </w:r>
      <w:r>
        <w:rPr>
          <w:rFonts w:hint="eastAsia" w:eastAsia="方正仿宋简体"/>
          <w:sz w:val="33"/>
          <w:szCs w:val="33"/>
        </w:rPr>
        <w:t>公务接待费</w:t>
      </w:r>
      <w:r>
        <w:rPr>
          <w:rFonts w:hint="eastAsia" w:eastAsia="方正仿宋简体"/>
          <w:sz w:val="33"/>
          <w:szCs w:val="33"/>
          <w:lang w:eastAsia="zh-CN"/>
        </w:rPr>
        <w:t>、</w:t>
      </w:r>
      <w:r>
        <w:rPr>
          <w:rFonts w:hint="eastAsia" w:eastAsia="方正仿宋简体"/>
          <w:sz w:val="33"/>
          <w:szCs w:val="33"/>
        </w:rPr>
        <w:t>税金及附加费用</w:t>
      </w:r>
      <w:r>
        <w:rPr>
          <w:rFonts w:hint="eastAsia" w:eastAsia="方正仿宋简体"/>
          <w:sz w:val="33"/>
          <w:szCs w:val="33"/>
          <w:lang w:eastAsia="zh-CN"/>
        </w:rPr>
        <w:t>、</w:t>
      </w:r>
      <w:r>
        <w:rPr>
          <w:rFonts w:hint="eastAsia" w:eastAsia="方正仿宋简体"/>
          <w:sz w:val="33"/>
          <w:szCs w:val="33"/>
        </w:rPr>
        <w:t>劳务费</w:t>
      </w:r>
      <w:r>
        <w:rPr>
          <w:rFonts w:hint="eastAsia" w:eastAsia="方正仿宋简体"/>
          <w:sz w:val="33"/>
          <w:szCs w:val="33"/>
          <w:lang w:eastAsia="zh-CN"/>
        </w:rPr>
        <w:t>、</w:t>
      </w:r>
      <w:r>
        <w:rPr>
          <w:rFonts w:hint="eastAsia" w:eastAsia="方正仿宋简体"/>
          <w:sz w:val="33"/>
          <w:szCs w:val="33"/>
        </w:rPr>
        <w:t>物业管理费</w:t>
      </w:r>
      <w:r>
        <w:rPr>
          <w:rFonts w:hint="eastAsia" w:eastAsia="方正仿宋简体"/>
          <w:sz w:val="33"/>
          <w:szCs w:val="33"/>
          <w:lang w:eastAsia="zh-CN"/>
        </w:rPr>
        <w:t>、</w:t>
      </w:r>
      <w:r>
        <w:rPr>
          <w:rFonts w:hint="eastAsia" w:eastAsia="方正仿宋简体"/>
          <w:sz w:val="33"/>
          <w:szCs w:val="33"/>
        </w:rPr>
        <w:t>专用材料费</w:t>
      </w:r>
      <w:r>
        <w:rPr>
          <w:rFonts w:hint="eastAsia" w:eastAsia="方正仿宋简体"/>
          <w:sz w:val="33"/>
          <w:szCs w:val="33"/>
          <w:lang w:eastAsia="zh-CN"/>
        </w:rPr>
        <w:t>、</w:t>
      </w:r>
      <w:r>
        <w:rPr>
          <w:rFonts w:hint="eastAsia" w:eastAsia="方正仿宋简体"/>
          <w:sz w:val="33"/>
          <w:szCs w:val="33"/>
        </w:rPr>
        <w:t>福利费</w:t>
      </w:r>
      <w:r>
        <w:rPr>
          <w:rFonts w:hint="eastAsia" w:eastAsia="方正仿宋简体"/>
          <w:sz w:val="33"/>
          <w:szCs w:val="33"/>
          <w:lang w:eastAsia="zh-CN"/>
        </w:rPr>
        <w:t>、</w:t>
      </w:r>
      <w:r>
        <w:rPr>
          <w:rFonts w:hint="eastAsia" w:eastAsia="方正仿宋简体"/>
          <w:sz w:val="33"/>
          <w:szCs w:val="33"/>
        </w:rPr>
        <w:t>工会经费</w:t>
      </w:r>
      <w:r>
        <w:rPr>
          <w:rFonts w:hint="eastAsia" w:eastAsia="方正仿宋简体"/>
          <w:sz w:val="33"/>
          <w:szCs w:val="33"/>
          <w:lang w:eastAsia="zh-CN"/>
        </w:rPr>
        <w:t>、</w:t>
      </w:r>
      <w:r>
        <w:rPr>
          <w:rFonts w:hint="eastAsia" w:eastAsia="方正仿宋简体"/>
          <w:sz w:val="33"/>
          <w:szCs w:val="33"/>
        </w:rPr>
        <w:t>其他商品和服务支出。</w:t>
      </w:r>
    </w:p>
    <w:p>
      <w:pPr>
        <w:spacing w:line="600" w:lineRule="exact"/>
        <w:ind w:left="147" w:leftChars="70" w:firstLine="640" w:firstLineChars="200"/>
        <w:rPr>
          <w:rFonts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sz w:val="32"/>
          <w:szCs w:val="32"/>
        </w:rPr>
        <w:t>资阳市雁江区莲花社区卫生服务中心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lang w:val="en-US" w:eastAsia="zh-CN"/>
        </w:rPr>
        <w:t>4.00</w:t>
      </w:r>
      <w:r>
        <w:rPr>
          <w:rFonts w:eastAsia="方正仿宋简体"/>
          <w:sz w:val="32"/>
          <w:szCs w:val="32"/>
        </w:rPr>
        <w:t>万元，其中：因公出国（境）经费</w:t>
      </w:r>
      <w:r>
        <w:rPr>
          <w:rFonts w:hint="eastAsia" w:eastAsia="方正仿宋简体"/>
          <w:sz w:val="32"/>
          <w:szCs w:val="32"/>
        </w:rPr>
        <w:t>0.00</w:t>
      </w:r>
      <w:r>
        <w:rPr>
          <w:rFonts w:eastAsia="方正仿宋简体"/>
          <w:sz w:val="32"/>
          <w:szCs w:val="32"/>
        </w:rPr>
        <w:t>万元，公务接待费</w:t>
      </w:r>
      <w:r>
        <w:rPr>
          <w:rFonts w:hint="eastAsia" w:eastAsia="方正仿宋简体"/>
          <w:sz w:val="32"/>
          <w:szCs w:val="32"/>
        </w:rPr>
        <w:t>0.50</w:t>
      </w:r>
      <w:r>
        <w:rPr>
          <w:rFonts w:eastAsia="方正仿宋简体"/>
          <w:sz w:val="32"/>
          <w:szCs w:val="32"/>
        </w:rPr>
        <w:t>万元，公务用车购置及运行维护费</w:t>
      </w:r>
      <w:r>
        <w:rPr>
          <w:rFonts w:hint="eastAsia" w:eastAsia="方正仿宋简体"/>
          <w:sz w:val="32"/>
          <w:szCs w:val="32"/>
          <w:lang w:val="en-US" w:eastAsia="zh-CN"/>
        </w:rPr>
        <w:t>3.50</w:t>
      </w:r>
      <w:r>
        <w:rPr>
          <w:rFonts w:eastAsia="方正仿宋简体"/>
          <w:sz w:val="32"/>
          <w:szCs w:val="32"/>
        </w:rPr>
        <w:t>万元。</w:t>
      </w:r>
    </w:p>
    <w:p>
      <w:pPr>
        <w:spacing w:line="600" w:lineRule="exact"/>
        <w:ind w:left="147" w:leftChars="70" w:firstLine="482" w:firstLineChars="150"/>
        <w:rPr>
          <w:rFonts w:eastAsia="方正仿宋简体"/>
          <w:sz w:val="32"/>
          <w:szCs w:val="32"/>
        </w:rPr>
      </w:pPr>
      <w:r>
        <w:rPr>
          <w:rFonts w:eastAsia="方正楷体简体"/>
          <w:b/>
          <w:sz w:val="32"/>
          <w:szCs w:val="32"/>
        </w:rPr>
        <w:t>（一）因公出国（境）经费较20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hint="eastAsia" w:eastAsia="方正楷体简体"/>
          <w:b/>
          <w:sz w:val="32"/>
          <w:szCs w:val="32"/>
        </w:rPr>
        <w:t>均为0.00万元，</w:t>
      </w:r>
      <w:r>
        <w:rPr>
          <w:rFonts w:eastAsia="方正仿宋简体"/>
          <w:sz w:val="32"/>
          <w:szCs w:val="32"/>
        </w:rPr>
        <w:t>主要原因是</w:t>
      </w:r>
      <w:r>
        <w:rPr>
          <w:rFonts w:hint="eastAsia" w:eastAsia="方正仿宋简体"/>
          <w:sz w:val="32"/>
          <w:szCs w:val="32"/>
        </w:rPr>
        <w:t>本单位</w:t>
      </w:r>
      <w:r>
        <w:rPr>
          <w:rFonts w:hint="eastAsia" w:eastAsia="方正仿宋简体"/>
          <w:sz w:val="33"/>
          <w:szCs w:val="33"/>
        </w:rPr>
        <w:t>没有因公出国（境）事宜</w:t>
      </w:r>
      <w:r>
        <w:rPr>
          <w:rFonts w:eastAsia="方正仿宋简体"/>
          <w:sz w:val="32"/>
          <w:szCs w:val="32"/>
        </w:rPr>
        <w:t>。</w:t>
      </w:r>
    </w:p>
    <w:p>
      <w:pPr>
        <w:spacing w:line="600" w:lineRule="exact"/>
        <w:ind w:left="147" w:leftChars="70" w:firstLine="480" w:firstLineChars="150"/>
        <w:rPr>
          <w:rFonts w:eastAsia="方正仿宋简体"/>
          <w:b/>
          <w:sz w:val="32"/>
          <w:szCs w:val="32"/>
        </w:rPr>
      </w:pP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firstLine="643" w:firstLineChars="200"/>
        <w:rPr>
          <w:rFonts w:hint="eastAsia" w:eastAsia="方正仿宋简体"/>
          <w:sz w:val="32"/>
          <w:szCs w:val="32"/>
          <w:lang w:eastAsia="zh-CN"/>
        </w:rPr>
      </w:pPr>
      <w:r>
        <w:rPr>
          <w:rFonts w:eastAsia="方正楷体简体"/>
          <w:b/>
          <w:sz w:val="32"/>
          <w:szCs w:val="32"/>
        </w:rPr>
        <w:t>（二）公务接待费较20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hint="eastAsia" w:eastAsia="方正楷体简体"/>
          <w:b/>
          <w:sz w:val="32"/>
          <w:szCs w:val="32"/>
        </w:rPr>
        <w:t>均为</w:t>
      </w:r>
      <w:r>
        <w:rPr>
          <w:rFonts w:hint="eastAsia" w:eastAsia="方正楷体简体"/>
          <w:b/>
          <w:sz w:val="32"/>
          <w:szCs w:val="32"/>
          <w:lang w:val="en-US" w:eastAsia="zh-CN"/>
        </w:rPr>
        <w:t>0.50</w:t>
      </w:r>
      <w:r>
        <w:rPr>
          <w:rFonts w:hint="eastAsia" w:eastAsia="方正楷体简体"/>
          <w:b/>
          <w:sz w:val="32"/>
          <w:szCs w:val="32"/>
        </w:rPr>
        <w:t>万元</w:t>
      </w:r>
      <w:r>
        <w:rPr>
          <w:rFonts w:hint="eastAsia" w:eastAsia="方正楷体简体"/>
          <w:b/>
          <w:sz w:val="32"/>
          <w:szCs w:val="32"/>
          <w:lang w:eastAsia="zh-CN"/>
        </w:rPr>
        <w:t>，</w:t>
      </w:r>
      <w:r>
        <w:rPr>
          <w:rFonts w:eastAsia="方正仿宋简体"/>
          <w:sz w:val="32"/>
          <w:szCs w:val="32"/>
        </w:rPr>
        <w:t>主要原因</w:t>
      </w:r>
      <w:r>
        <w:rPr>
          <w:rFonts w:hint="eastAsia" w:eastAsia="方正仿宋简体"/>
          <w:sz w:val="33"/>
          <w:szCs w:val="33"/>
        </w:rPr>
        <w:t>倡导节约</w:t>
      </w:r>
      <w:r>
        <w:rPr>
          <w:rFonts w:hint="eastAsia" w:eastAsia="方正仿宋简体"/>
          <w:sz w:val="33"/>
          <w:szCs w:val="33"/>
          <w:lang w:eastAsia="zh-CN"/>
        </w:rPr>
        <w:t>。</w:t>
      </w:r>
    </w:p>
    <w:p>
      <w:pPr>
        <w:spacing w:line="600" w:lineRule="exact"/>
        <w:ind w:left="147" w:leftChars="70" w:firstLine="800" w:firstLineChars="250"/>
        <w:rPr>
          <w:rFonts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年公务接待费计划用于</w:t>
      </w:r>
      <w:r>
        <w:rPr>
          <w:rFonts w:hint="eastAsia" w:eastAsia="方正仿宋简体"/>
          <w:sz w:val="33"/>
          <w:szCs w:val="33"/>
        </w:rPr>
        <w:t>公务接待发生的用餐费。</w:t>
      </w:r>
    </w:p>
    <w:p>
      <w:pPr>
        <w:adjustRightInd w:val="0"/>
        <w:snapToGrid w:val="0"/>
        <w:spacing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hint="eastAsia" w:eastAsia="方正楷体简体"/>
          <w:b/>
          <w:sz w:val="32"/>
          <w:szCs w:val="32"/>
          <w:lang w:eastAsia="zh-CN"/>
        </w:rPr>
        <w:t>增加</w:t>
      </w:r>
      <w:r>
        <w:rPr>
          <w:rFonts w:hint="eastAsia" w:eastAsia="方正楷体简体"/>
          <w:b/>
          <w:sz w:val="32"/>
          <w:szCs w:val="32"/>
          <w:lang w:val="en-US" w:eastAsia="zh-CN"/>
        </w:rPr>
        <w:t>3.50万元</w:t>
      </w:r>
      <w:r>
        <w:rPr>
          <w:rFonts w:hint="eastAsia" w:eastAsia="方正楷体简体"/>
          <w:b/>
          <w:sz w:val="32"/>
          <w:szCs w:val="32"/>
        </w:rPr>
        <w:t>，</w:t>
      </w:r>
      <w:r>
        <w:rPr>
          <w:rFonts w:hint="eastAsia" w:eastAsia="方正楷体简体"/>
          <w:b/>
          <w:sz w:val="32"/>
          <w:szCs w:val="32"/>
          <w:lang w:eastAsia="zh-CN"/>
        </w:rPr>
        <w:t>主要是公务用车运行维护费</w:t>
      </w:r>
      <w:r>
        <w:rPr>
          <w:rFonts w:hint="eastAsia" w:eastAsia="方正楷体简体"/>
          <w:b/>
          <w:sz w:val="32"/>
          <w:szCs w:val="32"/>
          <w:lang w:val="en-US" w:eastAsia="zh-CN"/>
        </w:rPr>
        <w:t>3.50万元</w:t>
      </w:r>
      <w:r>
        <w:rPr>
          <w:rFonts w:hint="eastAsia" w:eastAsia="方正楷体简体"/>
          <w:b/>
          <w:sz w:val="32"/>
          <w:szCs w:val="32"/>
        </w:rPr>
        <w:t>。</w:t>
      </w:r>
    </w:p>
    <w:p>
      <w:pPr>
        <w:adjustRightInd w:val="0"/>
        <w:snapToGrid w:val="0"/>
        <w:spacing w:beforeLines="30" w:line="600" w:lineRule="exact"/>
        <w:ind w:firstLine="640" w:firstLineChars="200"/>
        <w:rPr>
          <w:rFonts w:eastAsia="方正仿宋简体"/>
          <w:sz w:val="32"/>
          <w:szCs w:val="32"/>
        </w:rPr>
      </w:pPr>
      <w:r>
        <w:rPr>
          <w:rFonts w:hint="eastAsia" w:eastAsia="方正仿宋简体"/>
          <w:sz w:val="32"/>
          <w:szCs w:val="32"/>
        </w:rPr>
        <w:t>资阳市雁江区莲花社区卫生服务中心部门</w:t>
      </w:r>
      <w:r>
        <w:rPr>
          <w:rFonts w:eastAsia="方正仿宋简体"/>
          <w:sz w:val="32"/>
          <w:szCs w:val="32"/>
        </w:rPr>
        <w:t>现有公务用车</w:t>
      </w:r>
      <w:r>
        <w:rPr>
          <w:rFonts w:hint="eastAsia" w:eastAsia="方正仿宋简体"/>
          <w:sz w:val="32"/>
          <w:szCs w:val="32"/>
        </w:rPr>
        <w:t>2</w:t>
      </w:r>
      <w:r>
        <w:rPr>
          <w:rFonts w:eastAsia="方正仿宋简体"/>
          <w:sz w:val="32"/>
          <w:szCs w:val="32"/>
        </w:rPr>
        <w:t>辆，其中：轿车</w:t>
      </w:r>
      <w:r>
        <w:rPr>
          <w:rFonts w:hint="eastAsia" w:eastAsia="方正仿宋简体"/>
          <w:sz w:val="32"/>
          <w:szCs w:val="32"/>
        </w:rPr>
        <w:t>0</w:t>
      </w:r>
      <w:r>
        <w:rPr>
          <w:rFonts w:eastAsia="方正仿宋简体"/>
          <w:sz w:val="32"/>
          <w:szCs w:val="32"/>
        </w:rPr>
        <w:t>辆，越野车</w:t>
      </w:r>
      <w:r>
        <w:rPr>
          <w:rFonts w:hint="eastAsia" w:eastAsia="方正仿宋简体"/>
          <w:sz w:val="32"/>
          <w:szCs w:val="32"/>
        </w:rPr>
        <w:t>0</w:t>
      </w:r>
      <w:r>
        <w:rPr>
          <w:rFonts w:eastAsia="方正仿宋简体"/>
          <w:sz w:val="32"/>
          <w:szCs w:val="32"/>
        </w:rPr>
        <w:t>辆，多功能乘用车</w:t>
      </w:r>
      <w:r>
        <w:rPr>
          <w:rFonts w:hint="eastAsia" w:eastAsia="方正仿宋简体"/>
          <w:sz w:val="32"/>
          <w:szCs w:val="32"/>
        </w:rPr>
        <w:t>0</w:t>
      </w:r>
      <w:r>
        <w:rPr>
          <w:rFonts w:eastAsia="方正仿宋简体"/>
          <w:sz w:val="32"/>
          <w:szCs w:val="32"/>
        </w:rPr>
        <w:t>辆</w:t>
      </w:r>
      <w:r>
        <w:rPr>
          <w:rFonts w:hint="eastAsia" w:eastAsia="方正仿宋简体"/>
          <w:sz w:val="32"/>
          <w:szCs w:val="32"/>
        </w:rPr>
        <w:t>，救护车2辆均为特种专业技术用车</w:t>
      </w:r>
      <w:r>
        <w:rPr>
          <w:rFonts w:eastAsia="方正仿宋简体"/>
          <w:sz w:val="32"/>
          <w:szCs w:val="32"/>
        </w:rPr>
        <w:t>。</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公务用车购置费</w:t>
      </w:r>
      <w:r>
        <w:rPr>
          <w:rFonts w:hint="eastAsia" w:eastAsia="方正仿宋简体"/>
          <w:sz w:val="32"/>
          <w:szCs w:val="32"/>
        </w:rPr>
        <w:t>0</w:t>
      </w:r>
      <w:r>
        <w:rPr>
          <w:rFonts w:eastAsia="方正仿宋简体"/>
          <w:sz w:val="32"/>
          <w:szCs w:val="32"/>
        </w:rPr>
        <w:t>万元，较20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w:t>
      </w:r>
      <w:r>
        <w:rPr>
          <w:rFonts w:hint="eastAsia" w:eastAsia="方正仿宋简体"/>
          <w:sz w:val="32"/>
          <w:szCs w:val="32"/>
        </w:rPr>
        <w:t>持平，均为0.00万元</w:t>
      </w:r>
      <w:r>
        <w:rPr>
          <w:rFonts w:eastAsia="方正仿宋简体"/>
          <w:sz w:val="32"/>
          <w:szCs w:val="32"/>
        </w:rPr>
        <w:t>。</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公务用车运行维护费</w:t>
      </w:r>
      <w:r>
        <w:rPr>
          <w:rFonts w:hint="eastAsia" w:eastAsia="方正仿宋简体"/>
          <w:sz w:val="32"/>
          <w:szCs w:val="32"/>
          <w:lang w:val="en-US" w:eastAsia="zh-CN"/>
        </w:rPr>
        <w:t>3.50</w:t>
      </w:r>
      <w:r>
        <w:rPr>
          <w:rFonts w:eastAsia="方正仿宋简体"/>
          <w:sz w:val="32"/>
          <w:szCs w:val="32"/>
        </w:rPr>
        <w:t>万元，较20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w:t>
      </w:r>
      <w:r>
        <w:rPr>
          <w:rFonts w:hint="eastAsia" w:eastAsia="方正仿宋简体"/>
          <w:sz w:val="32"/>
          <w:szCs w:val="32"/>
          <w:lang w:eastAsia="zh-CN"/>
        </w:rPr>
        <w:t>增加</w:t>
      </w:r>
      <w:r>
        <w:rPr>
          <w:rFonts w:hint="eastAsia" w:eastAsia="方正仿宋简体"/>
          <w:sz w:val="32"/>
          <w:szCs w:val="32"/>
          <w:lang w:val="en-US" w:eastAsia="zh-CN"/>
        </w:rPr>
        <w:t>3.50万元</w:t>
      </w:r>
      <w:r>
        <w:rPr>
          <w:rFonts w:eastAsia="方正仿宋简体"/>
          <w:sz w:val="32"/>
          <w:szCs w:val="32"/>
        </w:rPr>
        <w:t>。</w:t>
      </w:r>
    </w:p>
    <w:p>
      <w:pPr>
        <w:spacing w:line="600" w:lineRule="exact"/>
        <w:ind w:firstLine="640" w:firstLineChars="200"/>
        <w:rPr>
          <w:rFonts w:eastAsia="方正仿宋简体"/>
          <w:sz w:val="32"/>
          <w:szCs w:val="32"/>
        </w:rPr>
      </w:pPr>
      <w:r>
        <w:rPr>
          <w:rFonts w:hint="eastAsia" w:eastAsia="黑体"/>
          <w:sz w:val="32"/>
          <w:szCs w:val="32"/>
        </w:rPr>
        <w:t>八、政府性基金预算支出情况说明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资阳市雁江区莲花社区卫生服务中心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没有使用政府性基金预算安排的</w:t>
      </w:r>
      <w:r>
        <w:rPr>
          <w:rFonts w:eastAsia="方正仿宋简体"/>
          <w:sz w:val="32"/>
          <w:szCs w:val="32"/>
        </w:rPr>
        <w:t>支出</w:t>
      </w:r>
      <w:r>
        <w:rPr>
          <w:rFonts w:hint="eastAsia" w:eastAsia="方正仿宋简体"/>
          <w:sz w:val="32"/>
          <w:szCs w:val="32"/>
        </w:rPr>
        <w:t>。</w:t>
      </w:r>
    </w:p>
    <w:p>
      <w:pPr>
        <w:spacing w:line="600" w:lineRule="exact"/>
        <w:ind w:firstLine="640" w:firstLineChars="200"/>
        <w:rPr>
          <w:rFonts w:eastAsia="黑体"/>
          <w:sz w:val="32"/>
          <w:szCs w:val="32"/>
        </w:rPr>
      </w:pPr>
      <w:r>
        <w:rPr>
          <w:rFonts w:hint="eastAsia" w:eastAsia="黑体"/>
          <w:sz w:val="32"/>
          <w:szCs w:val="32"/>
        </w:rPr>
        <w:t>九、国有资本经营预算支出情况说明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资阳市雁江区莲花社区卫生服务中心20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十、其他重要事项的情况说明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60" w:firstLineChars="200"/>
        <w:rPr>
          <w:rFonts w:eastAsia="方正仿宋简体"/>
          <w:sz w:val="33"/>
          <w:szCs w:val="33"/>
        </w:rPr>
      </w:pPr>
      <w:r>
        <w:rPr>
          <w:rFonts w:hint="eastAsia" w:eastAsia="方正仿宋简体"/>
          <w:sz w:val="33"/>
          <w:szCs w:val="33"/>
        </w:rPr>
        <w:t>资阳市雁江区莲花社区卫生服务中心不属于行政单位，也不属于参照公务员法管理的事业单位，不存在机关运行经费此项。</w:t>
      </w:r>
    </w:p>
    <w:p>
      <w:pPr>
        <w:spacing w:line="600" w:lineRule="exact"/>
        <w:ind w:firstLine="617"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资阳市雁江区莲花社区卫生服务中心无政府采购项目，未安排政府采购预算。</w:t>
      </w:r>
    </w:p>
    <w:p>
      <w:pPr>
        <w:spacing w:line="600" w:lineRule="exact"/>
        <w:ind w:firstLine="643"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2</w:t>
      </w:r>
      <w:r>
        <w:rPr>
          <w:rFonts w:hint="eastAsia" w:eastAsia="方正仿宋简体"/>
          <w:sz w:val="32"/>
          <w:szCs w:val="32"/>
        </w:rPr>
        <w:t>年底，资阳市雁江区莲花社区卫生服务中心所属各预算单位共有车辆2辆，其中，领导干部用车0辆、定向保障用车0辆、执法执勤用车2辆（救护车2辆）。单位价值100万元以上大型设备0台（套）。</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年部门预算未安排购置车辆及单位价值100万元以上大型设备。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资阳市雁江区莲花社区卫生服务中心就部门整体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方正仿宋简体"/>
          <w:b/>
          <w:color w:val="FF0000"/>
          <w:sz w:val="32"/>
          <w:szCs w:val="32"/>
        </w:rPr>
      </w:pPr>
      <w:r>
        <w:rPr>
          <w:rFonts w:hint="eastAsia" w:eastAsia="黑体"/>
          <w:sz w:val="32"/>
          <w:szCs w:val="32"/>
        </w:rPr>
        <w:t>十一、名词解释</w:t>
      </w:r>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年部门预算公开表</w:t>
      </w:r>
    </w:p>
    <w:p>
      <w:pPr>
        <w:spacing w:line="600" w:lineRule="exact"/>
        <w:ind w:firstLine="1600" w:firstLineChars="500"/>
        <w:rPr>
          <w:rFonts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ZTYxNTA4NzdkZmI3MzhkNzUwNmQ0NjVlZjgzMTMifQ=="/>
  </w:docVars>
  <w:rsids>
    <w:rsidRoot w:val="3E2B482E"/>
    <w:rsid w:val="000B112E"/>
    <w:rsid w:val="0028299E"/>
    <w:rsid w:val="008E5121"/>
    <w:rsid w:val="00932DE1"/>
    <w:rsid w:val="00A64D61"/>
    <w:rsid w:val="00A75A97"/>
    <w:rsid w:val="04B47344"/>
    <w:rsid w:val="078B1EF9"/>
    <w:rsid w:val="07FA07EF"/>
    <w:rsid w:val="0C060DBC"/>
    <w:rsid w:val="0D510807"/>
    <w:rsid w:val="0E922E86"/>
    <w:rsid w:val="0F287AEA"/>
    <w:rsid w:val="12E150E5"/>
    <w:rsid w:val="13855D0D"/>
    <w:rsid w:val="14DB4629"/>
    <w:rsid w:val="16FF2505"/>
    <w:rsid w:val="17286063"/>
    <w:rsid w:val="1FA41EEC"/>
    <w:rsid w:val="22820F68"/>
    <w:rsid w:val="24D5743C"/>
    <w:rsid w:val="255B3F6A"/>
    <w:rsid w:val="286D5CBF"/>
    <w:rsid w:val="2B5C7342"/>
    <w:rsid w:val="2D17374A"/>
    <w:rsid w:val="2F427769"/>
    <w:rsid w:val="34C06EE6"/>
    <w:rsid w:val="35CD4AB6"/>
    <w:rsid w:val="36621020"/>
    <w:rsid w:val="3C176AC0"/>
    <w:rsid w:val="3E2B482E"/>
    <w:rsid w:val="3F676329"/>
    <w:rsid w:val="3FEC7FB3"/>
    <w:rsid w:val="43186F31"/>
    <w:rsid w:val="43544E16"/>
    <w:rsid w:val="48272FB1"/>
    <w:rsid w:val="4B8E2478"/>
    <w:rsid w:val="513F4161"/>
    <w:rsid w:val="519A4C67"/>
    <w:rsid w:val="56431446"/>
    <w:rsid w:val="59A52190"/>
    <w:rsid w:val="5C1170D3"/>
    <w:rsid w:val="5CAD5DC7"/>
    <w:rsid w:val="5DF22B88"/>
    <w:rsid w:val="5ED76E10"/>
    <w:rsid w:val="61384849"/>
    <w:rsid w:val="62A76916"/>
    <w:rsid w:val="62D41DDC"/>
    <w:rsid w:val="645B55D7"/>
    <w:rsid w:val="67C5206A"/>
    <w:rsid w:val="68733660"/>
    <w:rsid w:val="6A9E40CF"/>
    <w:rsid w:val="6B215011"/>
    <w:rsid w:val="6BBD469A"/>
    <w:rsid w:val="6BC93666"/>
    <w:rsid w:val="72A746B3"/>
    <w:rsid w:val="735C36EF"/>
    <w:rsid w:val="74A954EB"/>
    <w:rsid w:val="7904460D"/>
    <w:rsid w:val="7A0773EE"/>
    <w:rsid w:val="7BE60412"/>
    <w:rsid w:val="7CDF588E"/>
    <w:rsid w:val="7DA720E1"/>
    <w:rsid w:val="7DF0009A"/>
    <w:rsid w:val="7E241459"/>
    <w:rsid w:val="7F6F6188"/>
    <w:rsid w:val="7FA349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4498</Words>
  <Characters>4774</Characters>
  <Lines>34</Lines>
  <Paragraphs>9</Paragraphs>
  <TotalTime>1</TotalTime>
  <ScaleCrop>false</ScaleCrop>
  <LinksUpToDate>false</LinksUpToDate>
  <CharactersWithSpaces>4777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Miki</cp:lastModifiedBy>
  <dcterms:modified xsi:type="dcterms:W3CDTF">2023-01-29T09:33:04Z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232C61C040224959944A1F4E38D45D7C</vt:lpwstr>
  </property>
</Properties>
</file>