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05" w:rsidRDefault="006D6905" w:rsidP="006D6905">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资阳</w:t>
      </w:r>
      <w:proofErr w:type="gramStart"/>
      <w:r>
        <w:rPr>
          <w:rFonts w:ascii="方正小标宋简体" w:eastAsia="方正小标宋简体" w:hint="eastAsia"/>
          <w:sz w:val="44"/>
          <w:szCs w:val="44"/>
        </w:rPr>
        <w:t>市雁江区</w:t>
      </w:r>
      <w:proofErr w:type="gramEnd"/>
      <w:r>
        <w:rPr>
          <w:rFonts w:ascii="方正小标宋简体" w:eastAsia="方正小标宋简体" w:hint="eastAsia"/>
          <w:sz w:val="44"/>
          <w:szCs w:val="44"/>
        </w:rPr>
        <w:t>宝莲社区卫生服务中心</w:t>
      </w:r>
    </w:p>
    <w:p w:rsidR="006D6905" w:rsidRDefault="006D6905" w:rsidP="006D6905">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2023年部门预算编制说明</w:t>
      </w:r>
    </w:p>
    <w:p w:rsidR="006D6905" w:rsidRDefault="006D6905" w:rsidP="006D6905">
      <w:pPr>
        <w:spacing w:line="600" w:lineRule="exact"/>
        <w:ind w:firstLineChars="200" w:firstLine="640"/>
        <w:rPr>
          <w:rFonts w:ascii="方正仿宋简体" w:eastAsia="方正仿宋简体"/>
          <w:sz w:val="32"/>
          <w:szCs w:val="32"/>
        </w:rPr>
      </w:pPr>
    </w:p>
    <w:p w:rsidR="006D6905" w:rsidRDefault="006D6905" w:rsidP="006D6905">
      <w:pPr>
        <w:spacing w:line="600" w:lineRule="exact"/>
        <w:ind w:firstLineChars="200" w:firstLine="640"/>
        <w:rPr>
          <w:rFonts w:eastAsia="黑体"/>
          <w:sz w:val="32"/>
          <w:szCs w:val="32"/>
        </w:rPr>
      </w:pPr>
      <w:r>
        <w:rPr>
          <w:rFonts w:eastAsia="黑体" w:hint="eastAsia"/>
          <w:sz w:val="32"/>
          <w:szCs w:val="32"/>
        </w:rPr>
        <w:t>一、基本职能及主要工作</w:t>
      </w:r>
    </w:p>
    <w:p w:rsidR="006D6905" w:rsidRDefault="006D6905" w:rsidP="006D6905">
      <w:pPr>
        <w:spacing w:line="600" w:lineRule="exact"/>
        <w:ind w:leftChars="284" w:left="596"/>
        <w:rPr>
          <w:rFonts w:eastAsia="方正仿宋简体"/>
          <w:sz w:val="32"/>
          <w:szCs w:val="32"/>
        </w:rPr>
      </w:pPr>
      <w:r>
        <w:rPr>
          <w:rFonts w:eastAsia="方正楷体简体" w:hint="eastAsia"/>
          <w:b/>
          <w:sz w:val="32"/>
          <w:szCs w:val="32"/>
        </w:rPr>
        <w:t>（一）职能简介</w:t>
      </w:r>
    </w:p>
    <w:p w:rsidR="006D6905" w:rsidRDefault="006D6905" w:rsidP="006D6905">
      <w:pPr>
        <w:spacing w:line="600" w:lineRule="exact"/>
        <w:ind w:firstLineChars="200" w:firstLine="640"/>
        <w:jc w:val="left"/>
        <w:rPr>
          <w:rFonts w:eastAsia="方正仿宋简体"/>
          <w:sz w:val="32"/>
          <w:szCs w:val="32"/>
        </w:rPr>
      </w:pPr>
      <w:r>
        <w:rPr>
          <w:rFonts w:eastAsia="方正仿宋简体"/>
          <w:sz w:val="32"/>
          <w:szCs w:val="32"/>
        </w:rPr>
        <w:t xml:space="preserve">1. </w:t>
      </w:r>
      <w:r>
        <w:rPr>
          <w:rFonts w:eastAsia="方正仿宋简体" w:hint="eastAsia"/>
          <w:sz w:val="32"/>
          <w:szCs w:val="32"/>
        </w:rPr>
        <w:t>社区预防：社区卫生诊断，传染病疫情报告和监测，预防接种，结核病、艾滋病等重大传染病预防，常见传染病防治，地方病、寄生虫病防治，健康档案管理，爱国卫生指导等。</w:t>
      </w:r>
    </w:p>
    <w:p w:rsidR="006D6905" w:rsidRDefault="006D6905" w:rsidP="006D6905">
      <w:pPr>
        <w:spacing w:line="600" w:lineRule="exact"/>
        <w:ind w:firstLineChars="200" w:firstLine="640"/>
        <w:rPr>
          <w:rFonts w:eastAsia="方正仿宋简体"/>
          <w:sz w:val="32"/>
          <w:szCs w:val="32"/>
        </w:rPr>
      </w:pPr>
      <w:r>
        <w:rPr>
          <w:rFonts w:eastAsia="方正仿宋简体"/>
          <w:sz w:val="32"/>
          <w:szCs w:val="32"/>
        </w:rPr>
        <w:t xml:space="preserve">2. </w:t>
      </w:r>
      <w:r>
        <w:rPr>
          <w:rFonts w:eastAsia="方正仿宋简体" w:hint="eastAsia"/>
          <w:sz w:val="32"/>
          <w:szCs w:val="32"/>
        </w:rPr>
        <w:t>妇女保健，儿童保健，老年保健等。</w:t>
      </w:r>
    </w:p>
    <w:p w:rsidR="006D6905" w:rsidRDefault="006D6905" w:rsidP="006D6905">
      <w:pPr>
        <w:spacing w:line="600" w:lineRule="exact"/>
        <w:ind w:firstLineChars="200" w:firstLine="640"/>
        <w:jc w:val="left"/>
        <w:rPr>
          <w:rFonts w:eastAsia="方正仿宋简体"/>
          <w:sz w:val="32"/>
          <w:szCs w:val="32"/>
        </w:rPr>
      </w:pPr>
      <w:r>
        <w:rPr>
          <w:rFonts w:eastAsia="方正仿宋简体"/>
          <w:sz w:val="32"/>
          <w:szCs w:val="32"/>
        </w:rPr>
        <w:t xml:space="preserve">3. </w:t>
      </w:r>
      <w:r>
        <w:rPr>
          <w:rFonts w:eastAsia="方正仿宋简体" w:hint="eastAsia"/>
          <w:sz w:val="32"/>
          <w:szCs w:val="32"/>
        </w:rPr>
        <w:t>社区医疗：一般常见病、多发病的诊疗，社区现场救护，慢性病筛查和重点慢性病病例管理，精神病患者管理，转诊服务等。</w:t>
      </w:r>
    </w:p>
    <w:p w:rsidR="006D6905" w:rsidRDefault="006D6905" w:rsidP="006D6905">
      <w:pPr>
        <w:spacing w:line="600" w:lineRule="exact"/>
        <w:ind w:firstLineChars="200" w:firstLine="640"/>
        <w:jc w:val="left"/>
        <w:rPr>
          <w:rFonts w:eastAsia="方正仿宋简体"/>
          <w:sz w:val="32"/>
          <w:szCs w:val="32"/>
        </w:rPr>
      </w:pPr>
      <w:proofErr w:type="gramStart"/>
      <w:r>
        <w:rPr>
          <w:rFonts w:eastAsia="方正仿宋简体"/>
          <w:sz w:val="32"/>
          <w:szCs w:val="32"/>
        </w:rPr>
        <w:t>4 .</w:t>
      </w:r>
      <w:proofErr w:type="gramEnd"/>
      <w:r>
        <w:rPr>
          <w:rFonts w:eastAsia="方正仿宋简体"/>
          <w:sz w:val="32"/>
          <w:szCs w:val="32"/>
        </w:rPr>
        <w:t xml:space="preserve"> </w:t>
      </w:r>
      <w:r>
        <w:rPr>
          <w:rFonts w:eastAsia="方正仿宋简体" w:hint="eastAsia"/>
          <w:sz w:val="32"/>
          <w:szCs w:val="32"/>
        </w:rPr>
        <w:t>社区康复：残疾康复，疾病恢复期康复，家庭和社区康复训练指导等。</w:t>
      </w:r>
    </w:p>
    <w:p w:rsidR="006D6905" w:rsidRDefault="006D6905" w:rsidP="006D6905">
      <w:pPr>
        <w:spacing w:line="600" w:lineRule="exact"/>
        <w:ind w:firstLineChars="200" w:firstLine="640"/>
        <w:jc w:val="left"/>
        <w:rPr>
          <w:rFonts w:eastAsia="方正仿宋简体"/>
          <w:sz w:val="32"/>
          <w:szCs w:val="32"/>
        </w:rPr>
      </w:pPr>
      <w:proofErr w:type="gramStart"/>
      <w:r>
        <w:rPr>
          <w:rFonts w:eastAsia="方正仿宋简体"/>
          <w:sz w:val="32"/>
          <w:szCs w:val="32"/>
        </w:rPr>
        <w:t>5 .</w:t>
      </w:r>
      <w:proofErr w:type="gramEnd"/>
      <w:r>
        <w:rPr>
          <w:rFonts w:eastAsia="方正仿宋简体"/>
          <w:sz w:val="32"/>
          <w:szCs w:val="32"/>
        </w:rPr>
        <w:t xml:space="preserve"> </w:t>
      </w:r>
      <w:r>
        <w:rPr>
          <w:rFonts w:eastAsia="方正仿宋简体" w:hint="eastAsia"/>
          <w:sz w:val="32"/>
          <w:szCs w:val="32"/>
        </w:rPr>
        <w:t>社区健康教育：卫生知识普及，个体和群体的健康管理，重点人群与重点场所健康教育，宣传健康行为和生活方式等。</w:t>
      </w:r>
    </w:p>
    <w:p w:rsidR="006D6905" w:rsidRDefault="006D6905" w:rsidP="006D6905">
      <w:pPr>
        <w:spacing w:line="600" w:lineRule="exact"/>
        <w:ind w:firstLineChars="200" w:firstLine="640"/>
        <w:rPr>
          <w:rFonts w:eastAsia="方正仿宋简体"/>
          <w:sz w:val="32"/>
          <w:szCs w:val="32"/>
        </w:rPr>
      </w:pPr>
      <w:proofErr w:type="gramStart"/>
      <w:r>
        <w:rPr>
          <w:rFonts w:eastAsia="方正仿宋简体"/>
          <w:sz w:val="32"/>
          <w:szCs w:val="32"/>
        </w:rPr>
        <w:t>6 .</w:t>
      </w:r>
      <w:proofErr w:type="gramEnd"/>
      <w:r>
        <w:rPr>
          <w:rFonts w:eastAsia="方正仿宋简体"/>
          <w:sz w:val="32"/>
          <w:szCs w:val="32"/>
        </w:rPr>
        <w:t xml:space="preserve"> </w:t>
      </w:r>
      <w:r>
        <w:rPr>
          <w:rFonts w:eastAsia="方正仿宋简体" w:hint="eastAsia"/>
          <w:sz w:val="32"/>
          <w:szCs w:val="32"/>
        </w:rPr>
        <w:t>社区计划生育：计划生育建设服务与咨询指导，发放避孕药具等。</w:t>
      </w:r>
    </w:p>
    <w:p w:rsidR="006D6905" w:rsidRDefault="006D6905" w:rsidP="006D6905">
      <w:pPr>
        <w:spacing w:line="600" w:lineRule="exact"/>
        <w:ind w:leftChars="284" w:left="596"/>
        <w:rPr>
          <w:rFonts w:eastAsia="方正楷体简体"/>
          <w:b/>
          <w:sz w:val="32"/>
          <w:szCs w:val="32"/>
        </w:rPr>
      </w:pPr>
      <w:r>
        <w:rPr>
          <w:rFonts w:eastAsia="方正楷体简体" w:hint="eastAsia"/>
          <w:b/>
          <w:sz w:val="32"/>
          <w:szCs w:val="32"/>
        </w:rPr>
        <w:t>（二）</w:t>
      </w:r>
      <w:r>
        <w:rPr>
          <w:rFonts w:eastAsia="方正楷体简体"/>
          <w:b/>
          <w:sz w:val="32"/>
          <w:szCs w:val="32"/>
        </w:rPr>
        <w:t>202</w:t>
      </w:r>
      <w:r>
        <w:rPr>
          <w:rFonts w:eastAsia="方正楷体简体" w:hint="eastAsia"/>
          <w:b/>
          <w:sz w:val="32"/>
          <w:szCs w:val="32"/>
        </w:rPr>
        <w:t>3</w:t>
      </w:r>
      <w:r>
        <w:rPr>
          <w:rFonts w:eastAsia="方正楷体简体" w:hint="eastAsia"/>
          <w:b/>
          <w:sz w:val="32"/>
          <w:szCs w:val="32"/>
        </w:rPr>
        <w:t>年重点工作</w:t>
      </w:r>
    </w:p>
    <w:p w:rsidR="006D6905" w:rsidRDefault="00C163CF" w:rsidP="006D6905">
      <w:pPr>
        <w:spacing w:line="600" w:lineRule="exact"/>
        <w:ind w:firstLineChars="200" w:firstLine="640"/>
        <w:rPr>
          <w:rFonts w:eastAsia="方正仿宋简体"/>
          <w:sz w:val="32"/>
          <w:szCs w:val="32"/>
        </w:rPr>
      </w:pPr>
      <w:proofErr w:type="gramStart"/>
      <w:r>
        <w:rPr>
          <w:rFonts w:eastAsia="方正仿宋简体" w:hint="eastAsia"/>
          <w:sz w:val="32"/>
          <w:szCs w:val="32"/>
        </w:rPr>
        <w:t>1</w:t>
      </w:r>
      <w:r w:rsidR="006D6905">
        <w:rPr>
          <w:rFonts w:eastAsia="方正仿宋简体"/>
          <w:sz w:val="32"/>
          <w:szCs w:val="32"/>
        </w:rPr>
        <w:t xml:space="preserve"> .</w:t>
      </w:r>
      <w:proofErr w:type="gramEnd"/>
      <w:r w:rsidR="006D6905">
        <w:rPr>
          <w:rFonts w:eastAsia="方正仿宋简体"/>
          <w:sz w:val="32"/>
          <w:szCs w:val="32"/>
        </w:rPr>
        <w:t xml:space="preserve"> </w:t>
      </w:r>
      <w:r w:rsidR="006D6905">
        <w:rPr>
          <w:rFonts w:eastAsia="方正仿宋简体" w:hint="eastAsia"/>
          <w:sz w:val="32"/>
          <w:szCs w:val="32"/>
        </w:rPr>
        <w:t>完成中心标准化建设。</w:t>
      </w:r>
    </w:p>
    <w:p w:rsidR="006D6905" w:rsidRDefault="006D6905" w:rsidP="006D6905">
      <w:pPr>
        <w:spacing w:line="600" w:lineRule="exact"/>
        <w:ind w:firstLineChars="200" w:firstLine="640"/>
        <w:jc w:val="left"/>
        <w:rPr>
          <w:rFonts w:eastAsia="方正仿宋简体"/>
          <w:sz w:val="32"/>
          <w:szCs w:val="32"/>
        </w:rPr>
      </w:pPr>
      <w:r>
        <w:rPr>
          <w:rFonts w:eastAsia="方正仿宋简体" w:hint="eastAsia"/>
          <w:sz w:val="32"/>
          <w:szCs w:val="32"/>
        </w:rPr>
        <w:t>主动联系上级部门，落实中心服务阵地，打造人员、科</w:t>
      </w:r>
      <w:r w:rsidR="00C163CF">
        <w:rPr>
          <w:rFonts w:eastAsia="方正仿宋简体" w:hint="eastAsia"/>
          <w:sz w:val="32"/>
          <w:szCs w:val="32"/>
        </w:rPr>
        <w:lastRenderedPageBreak/>
        <w:t>室配置合理、服务功能完善，内部设置统一的社区医院</w:t>
      </w:r>
      <w:r>
        <w:rPr>
          <w:rFonts w:eastAsia="方正仿宋简体" w:hint="eastAsia"/>
          <w:sz w:val="32"/>
          <w:szCs w:val="32"/>
        </w:rPr>
        <w:t>。</w:t>
      </w:r>
    </w:p>
    <w:p w:rsidR="006D6905" w:rsidRDefault="00C163CF" w:rsidP="006D6905">
      <w:pPr>
        <w:spacing w:line="600" w:lineRule="exact"/>
        <w:ind w:firstLineChars="200" w:firstLine="640"/>
        <w:rPr>
          <w:rFonts w:eastAsia="方正仿宋简体"/>
          <w:sz w:val="32"/>
          <w:szCs w:val="32"/>
        </w:rPr>
      </w:pPr>
      <w:r>
        <w:rPr>
          <w:rFonts w:eastAsia="方正仿宋简体" w:hint="eastAsia"/>
          <w:sz w:val="32"/>
          <w:szCs w:val="32"/>
        </w:rPr>
        <w:t>2</w:t>
      </w:r>
      <w:r w:rsidR="006D6905">
        <w:rPr>
          <w:rFonts w:eastAsia="方正仿宋简体" w:hint="eastAsia"/>
          <w:sz w:val="32"/>
          <w:szCs w:val="32"/>
        </w:rPr>
        <w:t>．推进免疫规划科数字化信息系统建设。</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实现预防接种门诊的全流程信息化，实现与免疫规划网络信息管理平台无缝对接和门诊服务档案的对接传输。对儿童预防接种全流程质控管理，有效规避不规范操作的预防接种责任风险。</w:t>
      </w:r>
      <w:r>
        <w:rPr>
          <w:rFonts w:eastAsia="方正仿宋简体"/>
          <w:sz w:val="32"/>
          <w:szCs w:val="32"/>
        </w:rPr>
        <w:t xml:space="preserve"> </w:t>
      </w:r>
    </w:p>
    <w:p w:rsidR="006D6905" w:rsidRDefault="00C163CF" w:rsidP="00C163CF">
      <w:pPr>
        <w:spacing w:line="600" w:lineRule="exact"/>
        <w:ind w:left="640"/>
        <w:rPr>
          <w:rFonts w:eastAsia="方正仿宋简体"/>
          <w:sz w:val="32"/>
          <w:szCs w:val="32"/>
        </w:rPr>
      </w:pPr>
      <w:r>
        <w:rPr>
          <w:rFonts w:eastAsia="方正仿宋简体" w:hint="eastAsia"/>
          <w:sz w:val="32"/>
          <w:szCs w:val="32"/>
        </w:rPr>
        <w:t>3.</w:t>
      </w:r>
      <w:r w:rsidR="006D6905">
        <w:rPr>
          <w:rFonts w:eastAsia="方正仿宋简体" w:hint="eastAsia"/>
          <w:sz w:val="32"/>
          <w:szCs w:val="32"/>
        </w:rPr>
        <w:t>积极开展迎接基层中医药工作先进单位复审工作。</w:t>
      </w:r>
    </w:p>
    <w:p w:rsidR="006D6905" w:rsidRDefault="00C163CF" w:rsidP="00C163CF">
      <w:pPr>
        <w:spacing w:line="600" w:lineRule="exact"/>
        <w:ind w:left="640"/>
        <w:rPr>
          <w:rFonts w:eastAsia="方正仿宋简体"/>
          <w:sz w:val="32"/>
          <w:szCs w:val="32"/>
        </w:rPr>
      </w:pPr>
      <w:r>
        <w:rPr>
          <w:rFonts w:eastAsia="方正仿宋简体" w:hint="eastAsia"/>
          <w:sz w:val="32"/>
          <w:szCs w:val="32"/>
        </w:rPr>
        <w:t>4.</w:t>
      </w:r>
      <w:r w:rsidR="006D6905">
        <w:rPr>
          <w:rFonts w:eastAsia="方正仿宋简体" w:hint="eastAsia"/>
          <w:sz w:val="32"/>
          <w:szCs w:val="32"/>
        </w:rPr>
        <w:t>打造“医卫结合”服务模式，为人民群众提供全方位全周期健康服务。</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以临床医师为主、公卫医师为辅，相互结合相互补充。在日常诊疗活动中，对于重点人群主动提供相应的公共卫生服务，并领导健康服务团队对其进行追踪和管理。</w:t>
      </w:r>
    </w:p>
    <w:p w:rsidR="006D6905" w:rsidRDefault="00C163CF" w:rsidP="00C163CF">
      <w:pPr>
        <w:spacing w:line="600" w:lineRule="exact"/>
        <w:ind w:left="640"/>
        <w:rPr>
          <w:rFonts w:eastAsia="方正仿宋简体"/>
          <w:sz w:val="32"/>
          <w:szCs w:val="32"/>
        </w:rPr>
      </w:pPr>
      <w:r>
        <w:rPr>
          <w:rFonts w:eastAsia="方正仿宋简体" w:hint="eastAsia"/>
          <w:sz w:val="32"/>
          <w:szCs w:val="32"/>
        </w:rPr>
        <w:t>5.</w:t>
      </w:r>
      <w:r w:rsidR="006D6905">
        <w:rPr>
          <w:rFonts w:eastAsia="方正仿宋简体" w:hint="eastAsia"/>
          <w:sz w:val="32"/>
          <w:szCs w:val="32"/>
        </w:rPr>
        <w:t>积极探索</w:t>
      </w:r>
      <w:proofErr w:type="gramStart"/>
      <w:r w:rsidR="006D6905">
        <w:rPr>
          <w:rFonts w:eastAsia="方正仿宋简体" w:hint="eastAsia"/>
          <w:sz w:val="32"/>
          <w:szCs w:val="32"/>
        </w:rPr>
        <w:t>医</w:t>
      </w:r>
      <w:proofErr w:type="gramEnd"/>
      <w:r w:rsidR="006D6905">
        <w:rPr>
          <w:rFonts w:eastAsia="方正仿宋简体" w:hint="eastAsia"/>
          <w:sz w:val="32"/>
          <w:szCs w:val="32"/>
        </w:rPr>
        <w:t>养结合新模式，满足居民多样化、多层次的健康需求。</w:t>
      </w:r>
    </w:p>
    <w:p w:rsidR="006D6905" w:rsidRDefault="006D6905" w:rsidP="006D6905">
      <w:pPr>
        <w:spacing w:line="600" w:lineRule="exact"/>
        <w:ind w:firstLineChars="200" w:firstLine="640"/>
        <w:rPr>
          <w:rFonts w:eastAsia="黑体"/>
          <w:sz w:val="32"/>
          <w:szCs w:val="32"/>
        </w:rPr>
      </w:pPr>
      <w:r>
        <w:rPr>
          <w:rFonts w:eastAsia="黑体" w:hint="eastAsia"/>
          <w:sz w:val="32"/>
          <w:szCs w:val="32"/>
        </w:rPr>
        <w:t>二、收支预算情况说明</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按照综合预算的原则，资阳</w:t>
      </w:r>
      <w:proofErr w:type="gramStart"/>
      <w:r>
        <w:rPr>
          <w:rFonts w:eastAsia="方正仿宋简体" w:hint="eastAsia"/>
          <w:sz w:val="32"/>
          <w:szCs w:val="32"/>
        </w:rPr>
        <w:t>市雁江区</w:t>
      </w:r>
      <w:proofErr w:type="gramEnd"/>
      <w:r w:rsidR="00A34E46">
        <w:rPr>
          <w:rFonts w:eastAsia="方正仿宋简体" w:hint="eastAsia"/>
          <w:sz w:val="32"/>
          <w:szCs w:val="32"/>
        </w:rPr>
        <w:t>宝莲</w:t>
      </w:r>
      <w:r>
        <w:rPr>
          <w:rFonts w:eastAsia="方正仿宋简体" w:hint="eastAsia"/>
          <w:sz w:val="32"/>
          <w:szCs w:val="32"/>
        </w:rPr>
        <w:t>社区卫生服务中心财政收入和支出均纳入单位预算管理。收入包括：一般公共预算拨款收入；支出包括：社会保障和就业支出、卫生健康支出、住房保障支出。资阳</w:t>
      </w:r>
      <w:proofErr w:type="gramStart"/>
      <w:r>
        <w:rPr>
          <w:rFonts w:eastAsia="方正仿宋简体" w:hint="eastAsia"/>
          <w:sz w:val="32"/>
          <w:szCs w:val="32"/>
        </w:rPr>
        <w:t>市雁江区</w:t>
      </w:r>
      <w:proofErr w:type="gramEnd"/>
      <w:r w:rsidR="00C163CF">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C163CF">
        <w:rPr>
          <w:rFonts w:eastAsia="方正仿宋简体" w:hint="eastAsia"/>
          <w:sz w:val="32"/>
          <w:szCs w:val="32"/>
        </w:rPr>
        <w:t>3</w:t>
      </w:r>
      <w:r>
        <w:rPr>
          <w:rFonts w:eastAsia="方正仿宋简体" w:hint="eastAsia"/>
          <w:sz w:val="32"/>
          <w:szCs w:val="32"/>
        </w:rPr>
        <w:t>年收支总预算</w:t>
      </w:r>
      <w:r w:rsidR="00C163CF">
        <w:rPr>
          <w:rFonts w:eastAsia="方正仿宋简体" w:hint="eastAsia"/>
          <w:sz w:val="32"/>
          <w:szCs w:val="32"/>
        </w:rPr>
        <w:t>48.</w:t>
      </w:r>
      <w:r w:rsidR="00322E27">
        <w:rPr>
          <w:rFonts w:eastAsia="方正仿宋简体" w:hint="eastAsia"/>
          <w:sz w:val="32"/>
          <w:szCs w:val="32"/>
        </w:rPr>
        <w:t>10</w:t>
      </w:r>
      <w:r>
        <w:rPr>
          <w:rFonts w:eastAsia="方正仿宋简体" w:hint="eastAsia"/>
          <w:sz w:val="32"/>
          <w:szCs w:val="32"/>
        </w:rPr>
        <w:t>万元，</w:t>
      </w:r>
      <w:r w:rsidR="00C163CF">
        <w:rPr>
          <w:rFonts w:eastAsia="方正仿宋简体" w:hint="eastAsia"/>
          <w:sz w:val="32"/>
          <w:szCs w:val="32"/>
        </w:rPr>
        <w:t>为</w:t>
      </w:r>
      <w:r w:rsidR="00C163CF">
        <w:rPr>
          <w:rFonts w:eastAsia="方正仿宋简体" w:hint="eastAsia"/>
          <w:sz w:val="32"/>
          <w:szCs w:val="32"/>
        </w:rPr>
        <w:t>2022</w:t>
      </w:r>
      <w:r w:rsidR="00C163CF">
        <w:rPr>
          <w:rFonts w:eastAsia="方正仿宋简体" w:hint="eastAsia"/>
          <w:sz w:val="32"/>
          <w:szCs w:val="32"/>
        </w:rPr>
        <w:t>年</w:t>
      </w:r>
      <w:r w:rsidR="00C163CF">
        <w:rPr>
          <w:rFonts w:eastAsia="方正仿宋简体" w:hint="eastAsia"/>
          <w:sz w:val="32"/>
          <w:szCs w:val="32"/>
        </w:rPr>
        <w:t>3</w:t>
      </w:r>
      <w:r w:rsidR="00C163CF">
        <w:rPr>
          <w:rFonts w:eastAsia="方正仿宋简体" w:hint="eastAsia"/>
          <w:sz w:val="32"/>
          <w:szCs w:val="32"/>
        </w:rPr>
        <w:t>月新成立单位，无年初预算</w:t>
      </w:r>
      <w:r>
        <w:rPr>
          <w:rFonts w:eastAsia="方正仿宋简体" w:hint="eastAsia"/>
          <w:sz w:val="32"/>
          <w:szCs w:val="32"/>
        </w:rPr>
        <w:t>。</w:t>
      </w:r>
    </w:p>
    <w:p w:rsidR="006D6905" w:rsidRDefault="006D6905" w:rsidP="006D6905">
      <w:pPr>
        <w:spacing w:line="600" w:lineRule="exact"/>
        <w:ind w:firstLineChars="192" w:firstLine="615"/>
        <w:rPr>
          <w:rFonts w:eastAsia="方正楷体简体"/>
          <w:b/>
          <w:sz w:val="32"/>
          <w:szCs w:val="32"/>
        </w:rPr>
      </w:pPr>
      <w:r>
        <w:rPr>
          <w:rFonts w:eastAsia="方正楷体简体" w:hint="eastAsia"/>
          <w:b/>
          <w:sz w:val="32"/>
          <w:szCs w:val="32"/>
        </w:rPr>
        <w:t>（一）收入预算情况</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C163CF">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C163CF">
        <w:rPr>
          <w:rFonts w:eastAsia="方正仿宋简体" w:hint="eastAsia"/>
          <w:sz w:val="32"/>
          <w:szCs w:val="32"/>
        </w:rPr>
        <w:t>3</w:t>
      </w:r>
      <w:r>
        <w:rPr>
          <w:rFonts w:eastAsia="方正仿宋简体" w:hint="eastAsia"/>
          <w:sz w:val="32"/>
          <w:szCs w:val="32"/>
        </w:rPr>
        <w:t>年收入预算</w:t>
      </w:r>
      <w:r w:rsidR="00322E27">
        <w:rPr>
          <w:rFonts w:eastAsia="方正仿宋简体" w:hint="eastAsia"/>
          <w:sz w:val="32"/>
          <w:szCs w:val="32"/>
        </w:rPr>
        <w:lastRenderedPageBreak/>
        <w:t>48.10</w:t>
      </w:r>
      <w:r>
        <w:rPr>
          <w:rFonts w:eastAsia="方正仿宋简体" w:hint="eastAsia"/>
          <w:sz w:val="32"/>
          <w:szCs w:val="32"/>
        </w:rPr>
        <w:t>万元，其中：一般公共预算拨款收入</w:t>
      </w:r>
      <w:r w:rsidR="00322E27">
        <w:rPr>
          <w:rFonts w:eastAsia="方正仿宋简体" w:hint="eastAsia"/>
          <w:sz w:val="32"/>
          <w:szCs w:val="32"/>
        </w:rPr>
        <w:t>48.10</w:t>
      </w:r>
      <w:r>
        <w:rPr>
          <w:rFonts w:eastAsia="方正仿宋简体" w:hint="eastAsia"/>
          <w:sz w:val="32"/>
          <w:szCs w:val="32"/>
        </w:rPr>
        <w:t>万元，占</w:t>
      </w:r>
      <w:r>
        <w:rPr>
          <w:rFonts w:eastAsia="方正仿宋简体"/>
          <w:sz w:val="32"/>
          <w:szCs w:val="32"/>
        </w:rPr>
        <w:t>100%</w:t>
      </w:r>
      <w:r>
        <w:rPr>
          <w:rFonts w:eastAsia="方正仿宋简体" w:hint="eastAsia"/>
          <w:sz w:val="32"/>
          <w:szCs w:val="32"/>
        </w:rPr>
        <w:t>，政府性基金预算拨款收入</w:t>
      </w:r>
      <w:r>
        <w:rPr>
          <w:rFonts w:eastAsia="方正仿宋简体"/>
          <w:sz w:val="32"/>
          <w:szCs w:val="32"/>
        </w:rPr>
        <w:t>0</w:t>
      </w:r>
      <w:r>
        <w:rPr>
          <w:rFonts w:eastAsia="方正仿宋简体" w:hint="eastAsia"/>
          <w:sz w:val="32"/>
          <w:szCs w:val="32"/>
        </w:rPr>
        <w:t>万元，占</w:t>
      </w:r>
      <w:r>
        <w:rPr>
          <w:rFonts w:eastAsia="方正仿宋简体"/>
          <w:sz w:val="32"/>
          <w:szCs w:val="32"/>
        </w:rPr>
        <w:t>0%</w:t>
      </w:r>
      <w:r>
        <w:rPr>
          <w:rFonts w:eastAsia="方正仿宋简体" w:hint="eastAsia"/>
          <w:sz w:val="32"/>
          <w:szCs w:val="32"/>
        </w:rPr>
        <w:t>。</w:t>
      </w:r>
    </w:p>
    <w:p w:rsidR="006D6905" w:rsidRDefault="006D6905" w:rsidP="006D6905">
      <w:pPr>
        <w:spacing w:line="600" w:lineRule="exact"/>
        <w:ind w:firstLineChars="192" w:firstLine="615"/>
        <w:rPr>
          <w:rFonts w:eastAsia="方正楷体简体"/>
          <w:b/>
          <w:sz w:val="32"/>
          <w:szCs w:val="32"/>
        </w:rPr>
      </w:pPr>
      <w:r>
        <w:rPr>
          <w:rFonts w:eastAsia="方正楷体简体" w:hint="eastAsia"/>
          <w:b/>
          <w:sz w:val="32"/>
          <w:szCs w:val="32"/>
        </w:rPr>
        <w:t>（二）支出预算情况</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322E27">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322E27">
        <w:rPr>
          <w:rFonts w:eastAsia="方正仿宋简体" w:hint="eastAsia"/>
          <w:sz w:val="32"/>
          <w:szCs w:val="32"/>
        </w:rPr>
        <w:t>3</w:t>
      </w:r>
      <w:r>
        <w:rPr>
          <w:rFonts w:eastAsia="方正仿宋简体" w:hint="eastAsia"/>
          <w:sz w:val="32"/>
          <w:szCs w:val="32"/>
        </w:rPr>
        <w:t>年支出预算</w:t>
      </w:r>
      <w:r w:rsidR="00322E27">
        <w:rPr>
          <w:rFonts w:eastAsia="方正仿宋简体" w:hint="eastAsia"/>
          <w:sz w:val="32"/>
          <w:szCs w:val="32"/>
        </w:rPr>
        <w:t>48.10</w:t>
      </w:r>
      <w:r>
        <w:rPr>
          <w:rFonts w:eastAsia="方正仿宋简体" w:hint="eastAsia"/>
          <w:sz w:val="32"/>
          <w:szCs w:val="32"/>
        </w:rPr>
        <w:t>万元，其中：基本支出</w:t>
      </w:r>
      <w:r w:rsidR="00322E27">
        <w:rPr>
          <w:rFonts w:eastAsia="方正仿宋简体" w:hint="eastAsia"/>
          <w:sz w:val="32"/>
          <w:szCs w:val="32"/>
        </w:rPr>
        <w:t>48.10</w:t>
      </w:r>
      <w:r>
        <w:rPr>
          <w:rFonts w:eastAsia="方正仿宋简体" w:hint="eastAsia"/>
          <w:sz w:val="32"/>
          <w:szCs w:val="32"/>
        </w:rPr>
        <w:t>万元，占</w:t>
      </w:r>
      <w:r>
        <w:rPr>
          <w:rFonts w:eastAsia="方正仿宋简体"/>
          <w:sz w:val="32"/>
          <w:szCs w:val="32"/>
        </w:rPr>
        <w:t>100%</w:t>
      </w:r>
      <w:r>
        <w:rPr>
          <w:rFonts w:eastAsia="方正仿宋简体" w:hint="eastAsia"/>
          <w:sz w:val="32"/>
          <w:szCs w:val="32"/>
        </w:rPr>
        <w:t>；项目支出</w:t>
      </w:r>
      <w:r>
        <w:rPr>
          <w:rFonts w:eastAsia="方正仿宋简体"/>
          <w:sz w:val="32"/>
          <w:szCs w:val="32"/>
        </w:rPr>
        <w:t>0</w:t>
      </w:r>
      <w:r>
        <w:rPr>
          <w:rFonts w:eastAsia="方正仿宋简体" w:hint="eastAsia"/>
          <w:sz w:val="32"/>
          <w:szCs w:val="32"/>
        </w:rPr>
        <w:t>万元，占</w:t>
      </w:r>
      <w:r>
        <w:rPr>
          <w:rFonts w:eastAsia="方正仿宋简体"/>
          <w:sz w:val="32"/>
          <w:szCs w:val="32"/>
        </w:rPr>
        <w:t>0%</w:t>
      </w:r>
      <w:r>
        <w:rPr>
          <w:rFonts w:eastAsia="方正仿宋简体" w:hint="eastAsia"/>
          <w:sz w:val="32"/>
          <w:szCs w:val="32"/>
        </w:rPr>
        <w:t>。</w:t>
      </w:r>
    </w:p>
    <w:p w:rsidR="006D6905" w:rsidRDefault="006D6905" w:rsidP="006D6905">
      <w:pPr>
        <w:spacing w:line="600" w:lineRule="exact"/>
        <w:ind w:firstLineChars="200" w:firstLine="640"/>
        <w:rPr>
          <w:rFonts w:eastAsia="黑体"/>
          <w:sz w:val="32"/>
          <w:szCs w:val="32"/>
        </w:rPr>
      </w:pPr>
      <w:r>
        <w:rPr>
          <w:rFonts w:eastAsia="黑体" w:hint="eastAsia"/>
          <w:sz w:val="32"/>
          <w:szCs w:val="32"/>
        </w:rPr>
        <w:t>三、财政拨款收支预算情况说明</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0E325F">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0E325F">
        <w:rPr>
          <w:rFonts w:eastAsia="方正仿宋简体" w:hint="eastAsia"/>
          <w:sz w:val="32"/>
          <w:szCs w:val="32"/>
        </w:rPr>
        <w:t>3</w:t>
      </w:r>
      <w:r>
        <w:rPr>
          <w:rFonts w:eastAsia="方正仿宋简体" w:hint="eastAsia"/>
          <w:sz w:val="32"/>
          <w:szCs w:val="32"/>
        </w:rPr>
        <w:t>年财政拨款收支总预算</w:t>
      </w:r>
      <w:r w:rsidR="000E325F">
        <w:rPr>
          <w:rFonts w:eastAsia="方正仿宋简体" w:hint="eastAsia"/>
          <w:sz w:val="32"/>
          <w:szCs w:val="32"/>
        </w:rPr>
        <w:t>48.10</w:t>
      </w:r>
      <w:r>
        <w:rPr>
          <w:rFonts w:eastAsia="方正仿宋简体" w:hint="eastAsia"/>
          <w:sz w:val="32"/>
          <w:szCs w:val="32"/>
        </w:rPr>
        <w:t>万元，</w:t>
      </w:r>
      <w:r w:rsidR="000E325F">
        <w:rPr>
          <w:rFonts w:eastAsia="方正仿宋简体" w:hint="eastAsia"/>
          <w:sz w:val="32"/>
          <w:szCs w:val="32"/>
        </w:rPr>
        <w:t>为</w:t>
      </w:r>
      <w:r w:rsidR="000E325F">
        <w:rPr>
          <w:rFonts w:eastAsia="方正仿宋简体" w:hint="eastAsia"/>
          <w:sz w:val="32"/>
          <w:szCs w:val="32"/>
        </w:rPr>
        <w:t>2022</w:t>
      </w:r>
      <w:r w:rsidR="000E325F">
        <w:rPr>
          <w:rFonts w:eastAsia="方正仿宋简体" w:hint="eastAsia"/>
          <w:sz w:val="32"/>
          <w:szCs w:val="32"/>
        </w:rPr>
        <w:t>年</w:t>
      </w:r>
      <w:r w:rsidR="000E325F">
        <w:rPr>
          <w:rFonts w:eastAsia="方正仿宋简体" w:hint="eastAsia"/>
          <w:sz w:val="32"/>
          <w:szCs w:val="32"/>
        </w:rPr>
        <w:t>3</w:t>
      </w:r>
      <w:r w:rsidR="000E325F">
        <w:rPr>
          <w:rFonts w:eastAsia="方正仿宋简体" w:hint="eastAsia"/>
          <w:sz w:val="32"/>
          <w:szCs w:val="32"/>
        </w:rPr>
        <w:t>月新成立单位，无年初预算</w:t>
      </w:r>
      <w:r>
        <w:rPr>
          <w:rFonts w:eastAsia="方正仿宋简体" w:hint="eastAsia"/>
          <w:sz w:val="32"/>
          <w:szCs w:val="32"/>
        </w:rPr>
        <w:t>。</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收入包括：本年一般公共预算拨款收入</w:t>
      </w:r>
      <w:r w:rsidR="00D11558">
        <w:rPr>
          <w:rFonts w:eastAsia="方正仿宋简体" w:hint="eastAsia"/>
          <w:sz w:val="32"/>
          <w:szCs w:val="32"/>
        </w:rPr>
        <w:t>48.10</w:t>
      </w:r>
      <w:r>
        <w:rPr>
          <w:rFonts w:eastAsia="方正仿宋简体" w:hint="eastAsia"/>
          <w:sz w:val="32"/>
          <w:szCs w:val="32"/>
        </w:rPr>
        <w:t>万元；支出包括：社会保障和就业支出</w:t>
      </w:r>
      <w:r w:rsidR="00CB1974">
        <w:rPr>
          <w:rFonts w:eastAsia="方正仿宋简体" w:hint="eastAsia"/>
          <w:sz w:val="32"/>
          <w:szCs w:val="32"/>
        </w:rPr>
        <w:t>4.91</w:t>
      </w:r>
      <w:r>
        <w:rPr>
          <w:rFonts w:eastAsia="方正仿宋简体" w:hint="eastAsia"/>
          <w:sz w:val="32"/>
          <w:szCs w:val="32"/>
        </w:rPr>
        <w:t>万元、卫生健康支出</w:t>
      </w:r>
      <w:r w:rsidR="00CB1974">
        <w:rPr>
          <w:rFonts w:eastAsia="方正仿宋简体" w:hint="eastAsia"/>
          <w:sz w:val="32"/>
          <w:szCs w:val="32"/>
        </w:rPr>
        <w:t>39.29</w:t>
      </w:r>
      <w:r>
        <w:rPr>
          <w:rFonts w:eastAsia="方正仿宋简体" w:hint="eastAsia"/>
          <w:sz w:val="32"/>
          <w:szCs w:val="32"/>
        </w:rPr>
        <w:t>万元、住房保障支出</w:t>
      </w:r>
      <w:r w:rsidR="00CB1974">
        <w:rPr>
          <w:rFonts w:eastAsia="方正仿宋简体" w:hint="eastAsia"/>
          <w:sz w:val="32"/>
          <w:szCs w:val="32"/>
        </w:rPr>
        <w:t>3.90</w:t>
      </w:r>
      <w:r>
        <w:rPr>
          <w:rFonts w:eastAsia="方正仿宋简体" w:hint="eastAsia"/>
          <w:sz w:val="32"/>
          <w:szCs w:val="32"/>
        </w:rPr>
        <w:t>万元。</w:t>
      </w:r>
    </w:p>
    <w:p w:rsidR="006D6905" w:rsidRDefault="006D6905" w:rsidP="006D6905">
      <w:pPr>
        <w:spacing w:line="600" w:lineRule="exact"/>
        <w:ind w:firstLineChars="200" w:firstLine="640"/>
        <w:rPr>
          <w:rFonts w:eastAsia="黑体"/>
          <w:sz w:val="32"/>
          <w:szCs w:val="32"/>
        </w:rPr>
      </w:pPr>
      <w:r>
        <w:rPr>
          <w:rFonts w:eastAsia="黑体" w:hint="eastAsia"/>
          <w:sz w:val="32"/>
          <w:szCs w:val="32"/>
        </w:rPr>
        <w:t>四、一般公共预算当年拨款情况说明</w:t>
      </w:r>
    </w:p>
    <w:p w:rsidR="006D6905" w:rsidRDefault="006D6905" w:rsidP="006D6905">
      <w:pPr>
        <w:spacing w:line="600" w:lineRule="exact"/>
        <w:ind w:firstLineChars="192" w:firstLine="615"/>
        <w:rPr>
          <w:rFonts w:eastAsia="方正楷体简体"/>
          <w:b/>
          <w:sz w:val="32"/>
          <w:szCs w:val="32"/>
        </w:rPr>
      </w:pPr>
      <w:r>
        <w:rPr>
          <w:rFonts w:eastAsia="方正楷体简体" w:hint="eastAsia"/>
          <w:b/>
          <w:sz w:val="32"/>
          <w:szCs w:val="32"/>
        </w:rPr>
        <w:t>（一）一般公共预算当年拨款规模变化情况</w:t>
      </w:r>
    </w:p>
    <w:p w:rsidR="006D6905" w:rsidRDefault="006D6905" w:rsidP="00CB1974">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CB1974">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CB1974">
        <w:rPr>
          <w:rFonts w:eastAsia="方正仿宋简体" w:hint="eastAsia"/>
          <w:sz w:val="32"/>
          <w:szCs w:val="32"/>
        </w:rPr>
        <w:t>3</w:t>
      </w:r>
      <w:r>
        <w:rPr>
          <w:rFonts w:eastAsia="方正仿宋简体" w:hint="eastAsia"/>
          <w:sz w:val="32"/>
          <w:szCs w:val="32"/>
        </w:rPr>
        <w:t>年一般公共预算当年拨款</w:t>
      </w:r>
      <w:r w:rsidR="00CB1974">
        <w:rPr>
          <w:rFonts w:eastAsia="方正仿宋简体" w:hint="eastAsia"/>
          <w:sz w:val="32"/>
          <w:szCs w:val="32"/>
        </w:rPr>
        <w:t>48.10</w:t>
      </w:r>
      <w:r>
        <w:rPr>
          <w:rFonts w:eastAsia="方正仿宋简体" w:hint="eastAsia"/>
          <w:sz w:val="32"/>
          <w:szCs w:val="32"/>
        </w:rPr>
        <w:t>万元，</w:t>
      </w:r>
      <w:r w:rsidR="00CB1974">
        <w:rPr>
          <w:rFonts w:eastAsia="方正仿宋简体" w:hint="eastAsia"/>
          <w:sz w:val="32"/>
          <w:szCs w:val="32"/>
        </w:rPr>
        <w:t>为</w:t>
      </w:r>
      <w:r w:rsidR="00CB1974">
        <w:rPr>
          <w:rFonts w:eastAsia="方正仿宋简体" w:hint="eastAsia"/>
          <w:sz w:val="32"/>
          <w:szCs w:val="32"/>
        </w:rPr>
        <w:t>2022</w:t>
      </w:r>
      <w:r w:rsidR="00CB1974">
        <w:rPr>
          <w:rFonts w:eastAsia="方正仿宋简体" w:hint="eastAsia"/>
          <w:sz w:val="32"/>
          <w:szCs w:val="32"/>
        </w:rPr>
        <w:t>年</w:t>
      </w:r>
      <w:r w:rsidR="00CB1974">
        <w:rPr>
          <w:rFonts w:eastAsia="方正仿宋简体" w:hint="eastAsia"/>
          <w:sz w:val="32"/>
          <w:szCs w:val="32"/>
        </w:rPr>
        <w:t>3</w:t>
      </w:r>
      <w:r w:rsidR="00CB1974">
        <w:rPr>
          <w:rFonts w:eastAsia="方正仿宋简体" w:hint="eastAsia"/>
          <w:sz w:val="32"/>
          <w:szCs w:val="32"/>
        </w:rPr>
        <w:t>月新成立单位，无年初预算。</w:t>
      </w:r>
      <w:r w:rsidR="00CB1974">
        <w:rPr>
          <w:rFonts w:eastAsia="方正仿宋简体"/>
          <w:sz w:val="32"/>
          <w:szCs w:val="32"/>
        </w:rPr>
        <w:t xml:space="preserve"> </w:t>
      </w:r>
    </w:p>
    <w:p w:rsidR="006D6905" w:rsidRDefault="006D6905" w:rsidP="006D6905">
      <w:pPr>
        <w:spacing w:line="600" w:lineRule="exact"/>
        <w:ind w:firstLineChars="192" w:firstLine="615"/>
        <w:rPr>
          <w:rFonts w:ascii="仿宋_GB2312" w:eastAsia="仿宋_GB2312"/>
          <w:color w:val="333333"/>
          <w:sz w:val="28"/>
          <w:szCs w:val="28"/>
        </w:rPr>
      </w:pPr>
      <w:r>
        <w:rPr>
          <w:rFonts w:eastAsia="方正楷体简体" w:hint="eastAsia"/>
          <w:b/>
          <w:sz w:val="32"/>
          <w:szCs w:val="32"/>
        </w:rPr>
        <w:t>（二）一般公共预算当年拨款结构情况</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社会保障和就业支出</w:t>
      </w:r>
      <w:r w:rsidR="00144560">
        <w:rPr>
          <w:rFonts w:eastAsia="方正仿宋简体" w:hint="eastAsia"/>
          <w:sz w:val="32"/>
          <w:szCs w:val="32"/>
        </w:rPr>
        <w:t>4.91</w:t>
      </w:r>
      <w:r>
        <w:rPr>
          <w:rFonts w:eastAsia="方正仿宋简体" w:hint="eastAsia"/>
          <w:sz w:val="32"/>
          <w:szCs w:val="32"/>
        </w:rPr>
        <w:t>万元，占</w:t>
      </w:r>
      <w:r w:rsidR="00144560">
        <w:rPr>
          <w:rFonts w:eastAsia="方正仿宋简体" w:hint="eastAsia"/>
          <w:sz w:val="32"/>
          <w:szCs w:val="32"/>
        </w:rPr>
        <w:t>10.21</w:t>
      </w:r>
      <w:r>
        <w:rPr>
          <w:rFonts w:eastAsia="方正仿宋简体"/>
          <w:sz w:val="32"/>
          <w:szCs w:val="32"/>
        </w:rPr>
        <w:t>%</w:t>
      </w:r>
      <w:r>
        <w:rPr>
          <w:rFonts w:eastAsia="方正仿宋简体" w:hint="eastAsia"/>
          <w:sz w:val="32"/>
          <w:szCs w:val="32"/>
        </w:rPr>
        <w:t>；卫生健康支出</w:t>
      </w:r>
      <w:r w:rsidR="00144560">
        <w:rPr>
          <w:rFonts w:eastAsia="方正仿宋简体" w:hint="eastAsia"/>
          <w:sz w:val="32"/>
          <w:szCs w:val="32"/>
        </w:rPr>
        <w:t>39.29</w:t>
      </w:r>
      <w:r>
        <w:rPr>
          <w:rFonts w:eastAsia="方正仿宋简体" w:hint="eastAsia"/>
          <w:sz w:val="32"/>
          <w:szCs w:val="32"/>
        </w:rPr>
        <w:t>万元，占</w:t>
      </w:r>
      <w:r w:rsidR="00144560">
        <w:rPr>
          <w:rFonts w:eastAsia="方正仿宋简体" w:hint="eastAsia"/>
          <w:sz w:val="32"/>
          <w:szCs w:val="32"/>
        </w:rPr>
        <w:t>81.68</w:t>
      </w:r>
      <w:r>
        <w:rPr>
          <w:rFonts w:eastAsia="方正仿宋简体"/>
          <w:sz w:val="32"/>
          <w:szCs w:val="32"/>
        </w:rPr>
        <w:t>%</w:t>
      </w:r>
      <w:r>
        <w:rPr>
          <w:rFonts w:eastAsia="方正仿宋简体" w:hint="eastAsia"/>
          <w:sz w:val="32"/>
          <w:szCs w:val="32"/>
        </w:rPr>
        <w:t>；住房保障支出</w:t>
      </w:r>
      <w:r w:rsidR="00144560">
        <w:rPr>
          <w:rFonts w:eastAsia="方正仿宋简体" w:hint="eastAsia"/>
          <w:sz w:val="32"/>
          <w:szCs w:val="32"/>
        </w:rPr>
        <w:t>3.90</w:t>
      </w:r>
      <w:r>
        <w:rPr>
          <w:rFonts w:eastAsia="方正仿宋简体" w:hint="eastAsia"/>
          <w:sz w:val="32"/>
          <w:szCs w:val="32"/>
        </w:rPr>
        <w:t>万元，占</w:t>
      </w:r>
      <w:r w:rsidR="00144560">
        <w:rPr>
          <w:rFonts w:eastAsia="方正仿宋简体" w:hint="eastAsia"/>
          <w:sz w:val="32"/>
          <w:szCs w:val="32"/>
        </w:rPr>
        <w:t>8.11</w:t>
      </w:r>
      <w:r>
        <w:rPr>
          <w:rFonts w:eastAsia="方正仿宋简体"/>
          <w:sz w:val="32"/>
          <w:szCs w:val="32"/>
        </w:rPr>
        <w:t>%</w:t>
      </w:r>
      <w:r>
        <w:rPr>
          <w:rFonts w:eastAsia="方正仿宋简体" w:hint="eastAsia"/>
          <w:sz w:val="32"/>
          <w:szCs w:val="32"/>
        </w:rPr>
        <w:t>。</w:t>
      </w:r>
    </w:p>
    <w:p w:rsidR="006D6905" w:rsidRDefault="006D6905" w:rsidP="006D6905">
      <w:pPr>
        <w:spacing w:line="600" w:lineRule="exact"/>
        <w:ind w:firstLineChars="192" w:firstLine="615"/>
        <w:rPr>
          <w:rFonts w:eastAsia="方正楷体简体"/>
          <w:b/>
          <w:bCs/>
          <w:sz w:val="32"/>
          <w:szCs w:val="32"/>
        </w:rPr>
      </w:pPr>
      <w:r>
        <w:rPr>
          <w:rFonts w:eastAsia="方正楷体简体" w:hint="eastAsia"/>
          <w:b/>
          <w:bCs/>
          <w:sz w:val="32"/>
          <w:szCs w:val="32"/>
        </w:rPr>
        <w:t>（三）一般公共预算当年拨款具体使用情况</w:t>
      </w:r>
    </w:p>
    <w:p w:rsidR="006D6905" w:rsidRDefault="006D6905" w:rsidP="006D6905">
      <w:pPr>
        <w:spacing w:line="600" w:lineRule="exact"/>
        <w:ind w:leftChars="70" w:left="147" w:firstLineChars="200" w:firstLine="640"/>
        <w:rPr>
          <w:rFonts w:eastAsia="方正仿宋简体"/>
          <w:sz w:val="32"/>
          <w:szCs w:val="32"/>
        </w:rPr>
      </w:pPr>
      <w:r>
        <w:rPr>
          <w:rFonts w:eastAsia="方正仿宋简体"/>
          <w:sz w:val="32"/>
          <w:szCs w:val="32"/>
        </w:rPr>
        <w:lastRenderedPageBreak/>
        <w:t xml:space="preserve">1. </w:t>
      </w:r>
      <w:r>
        <w:rPr>
          <w:rFonts w:eastAsia="方正仿宋简体" w:hint="eastAsia"/>
          <w:sz w:val="32"/>
          <w:szCs w:val="32"/>
        </w:rPr>
        <w:t>社会保障和就业（类）行政事业单位养老支出（款）机关事业单位基本养老保险缴费支出（项）</w:t>
      </w:r>
      <w:r>
        <w:rPr>
          <w:rFonts w:eastAsia="方正仿宋简体"/>
          <w:sz w:val="32"/>
          <w:szCs w:val="32"/>
        </w:rPr>
        <w:t>202</w:t>
      </w:r>
      <w:r w:rsidR="004C2E9B">
        <w:rPr>
          <w:rFonts w:eastAsia="方正仿宋简体" w:hint="eastAsia"/>
          <w:sz w:val="32"/>
          <w:szCs w:val="32"/>
        </w:rPr>
        <w:t>3</w:t>
      </w:r>
      <w:r>
        <w:rPr>
          <w:rFonts w:eastAsia="方正仿宋简体" w:hint="eastAsia"/>
          <w:sz w:val="32"/>
          <w:szCs w:val="32"/>
        </w:rPr>
        <w:t>年预算数为</w:t>
      </w:r>
      <w:r w:rsidR="004C2E9B">
        <w:rPr>
          <w:rFonts w:eastAsia="方正仿宋简体" w:hint="eastAsia"/>
          <w:sz w:val="32"/>
          <w:szCs w:val="32"/>
        </w:rPr>
        <w:t>4.69</w:t>
      </w:r>
      <w:r>
        <w:rPr>
          <w:rFonts w:eastAsia="方正仿宋简体" w:hint="eastAsia"/>
          <w:sz w:val="32"/>
          <w:szCs w:val="32"/>
        </w:rPr>
        <w:t>万元，用于单位缴纳的基本养老保险支出。</w:t>
      </w:r>
    </w:p>
    <w:p w:rsidR="006D6905" w:rsidRDefault="006D6905" w:rsidP="006D6905">
      <w:pPr>
        <w:spacing w:line="600" w:lineRule="exact"/>
        <w:ind w:leftChars="70" w:left="147" w:firstLineChars="200" w:firstLine="640"/>
        <w:rPr>
          <w:rFonts w:eastAsia="方正仿宋简体"/>
          <w:sz w:val="32"/>
          <w:szCs w:val="32"/>
        </w:rPr>
      </w:pPr>
      <w:r>
        <w:rPr>
          <w:rFonts w:eastAsia="方正仿宋简体"/>
          <w:sz w:val="32"/>
          <w:szCs w:val="32"/>
        </w:rPr>
        <w:t xml:space="preserve">2. </w:t>
      </w:r>
      <w:r>
        <w:rPr>
          <w:rFonts w:eastAsia="方正仿宋简体" w:hint="eastAsia"/>
          <w:sz w:val="32"/>
          <w:szCs w:val="32"/>
        </w:rPr>
        <w:t>社会保障和就业（类）其他社会保障和就业（款）其他社会保障和就业支出（项）：</w:t>
      </w:r>
      <w:r>
        <w:rPr>
          <w:rFonts w:eastAsia="方正仿宋简体"/>
          <w:sz w:val="32"/>
          <w:szCs w:val="32"/>
        </w:rPr>
        <w:t>202</w:t>
      </w:r>
      <w:r w:rsidR="004C2E9B">
        <w:rPr>
          <w:rFonts w:eastAsia="方正仿宋简体" w:hint="eastAsia"/>
          <w:sz w:val="32"/>
          <w:szCs w:val="32"/>
        </w:rPr>
        <w:t>3</w:t>
      </w:r>
      <w:r>
        <w:rPr>
          <w:rFonts w:eastAsia="方正仿宋简体" w:hint="eastAsia"/>
          <w:sz w:val="32"/>
          <w:szCs w:val="32"/>
        </w:rPr>
        <w:t>年预算数为</w:t>
      </w:r>
      <w:r w:rsidR="004C2E9B">
        <w:rPr>
          <w:rFonts w:eastAsia="方正仿宋简体" w:hint="eastAsia"/>
          <w:sz w:val="32"/>
          <w:szCs w:val="32"/>
        </w:rPr>
        <w:t>0.22</w:t>
      </w:r>
      <w:r>
        <w:rPr>
          <w:rFonts w:eastAsia="方正仿宋简体" w:hint="eastAsia"/>
          <w:sz w:val="32"/>
          <w:szCs w:val="32"/>
        </w:rPr>
        <w:t>万元，主要用于为单位职工缴纳失业、工伤等社会保险支出。</w:t>
      </w:r>
    </w:p>
    <w:p w:rsidR="006D6905" w:rsidRDefault="006D6905" w:rsidP="006D6905">
      <w:pPr>
        <w:spacing w:line="600" w:lineRule="exact"/>
        <w:ind w:leftChars="70" w:left="147" w:firstLineChars="200" w:firstLine="640"/>
        <w:rPr>
          <w:rFonts w:eastAsia="方正仿宋简体"/>
          <w:sz w:val="32"/>
          <w:szCs w:val="32"/>
        </w:rPr>
      </w:pPr>
      <w:r>
        <w:rPr>
          <w:rFonts w:eastAsia="方正仿宋简体"/>
          <w:sz w:val="32"/>
          <w:szCs w:val="32"/>
        </w:rPr>
        <w:t xml:space="preserve">3. </w:t>
      </w:r>
      <w:r>
        <w:rPr>
          <w:rFonts w:eastAsia="方正仿宋简体" w:hint="eastAsia"/>
          <w:sz w:val="32"/>
          <w:szCs w:val="32"/>
        </w:rPr>
        <w:t>卫生健康支出（类）基层医疗卫生机构（款）城市社区卫生机构（项）：</w:t>
      </w:r>
      <w:r>
        <w:rPr>
          <w:rFonts w:eastAsia="方正仿宋简体"/>
          <w:sz w:val="32"/>
          <w:szCs w:val="32"/>
        </w:rPr>
        <w:t>202</w:t>
      </w:r>
      <w:r w:rsidR="004C2E9B">
        <w:rPr>
          <w:rFonts w:eastAsia="方正仿宋简体" w:hint="eastAsia"/>
          <w:sz w:val="32"/>
          <w:szCs w:val="32"/>
        </w:rPr>
        <w:t>3</w:t>
      </w:r>
      <w:r>
        <w:rPr>
          <w:rFonts w:eastAsia="方正仿宋简体" w:hint="eastAsia"/>
          <w:sz w:val="32"/>
          <w:szCs w:val="32"/>
        </w:rPr>
        <w:t>年预算数为</w:t>
      </w:r>
      <w:r w:rsidR="004C2E9B">
        <w:rPr>
          <w:rFonts w:eastAsia="方正仿宋简体" w:hint="eastAsia"/>
          <w:sz w:val="32"/>
          <w:szCs w:val="32"/>
        </w:rPr>
        <w:t>37.39</w:t>
      </w:r>
      <w:r>
        <w:rPr>
          <w:rFonts w:eastAsia="方正仿宋简体" w:hint="eastAsia"/>
          <w:sz w:val="32"/>
          <w:szCs w:val="32"/>
        </w:rPr>
        <w:t>万元，主要用于：单位人员工资福利支出、开展日常工作的公用经费支出、独生子女父母奖励支出。</w:t>
      </w:r>
    </w:p>
    <w:p w:rsidR="006D6905" w:rsidRDefault="006D6905" w:rsidP="006D6905">
      <w:pPr>
        <w:spacing w:line="600" w:lineRule="exact"/>
        <w:ind w:leftChars="70" w:left="147" w:firstLineChars="200" w:firstLine="640"/>
        <w:rPr>
          <w:rFonts w:eastAsia="方正仿宋简体"/>
          <w:sz w:val="32"/>
          <w:szCs w:val="32"/>
        </w:rPr>
      </w:pPr>
      <w:r>
        <w:rPr>
          <w:rFonts w:eastAsia="方正仿宋简体"/>
          <w:sz w:val="32"/>
          <w:szCs w:val="32"/>
        </w:rPr>
        <w:t xml:space="preserve">4. </w:t>
      </w:r>
      <w:r>
        <w:rPr>
          <w:rFonts w:eastAsia="方正仿宋简体" w:hint="eastAsia"/>
          <w:sz w:val="32"/>
          <w:szCs w:val="32"/>
        </w:rPr>
        <w:t>卫生健康支出（类）行政事业单位医疗（款）事业单位医疗（项）</w:t>
      </w:r>
      <w:r>
        <w:rPr>
          <w:rFonts w:eastAsia="方正仿宋简体"/>
          <w:sz w:val="32"/>
          <w:szCs w:val="32"/>
        </w:rPr>
        <w:t>202</w:t>
      </w:r>
      <w:r w:rsidR="004C2E9B">
        <w:rPr>
          <w:rFonts w:eastAsia="方正仿宋简体" w:hint="eastAsia"/>
          <w:sz w:val="32"/>
          <w:szCs w:val="32"/>
        </w:rPr>
        <w:t>3</w:t>
      </w:r>
      <w:r>
        <w:rPr>
          <w:rFonts w:eastAsia="方正仿宋简体" w:hint="eastAsia"/>
          <w:sz w:val="32"/>
          <w:szCs w:val="32"/>
        </w:rPr>
        <w:t>年预算数为</w:t>
      </w:r>
      <w:r w:rsidR="004C2E9B">
        <w:rPr>
          <w:rFonts w:eastAsia="方正仿宋简体" w:hint="eastAsia"/>
          <w:sz w:val="32"/>
          <w:szCs w:val="32"/>
        </w:rPr>
        <w:t>1.67</w:t>
      </w:r>
      <w:r>
        <w:rPr>
          <w:rFonts w:eastAsia="方正仿宋简体" w:hint="eastAsia"/>
          <w:sz w:val="32"/>
          <w:szCs w:val="32"/>
        </w:rPr>
        <w:t>万元，用于为职工缴纳的基本医疗保险支出。</w:t>
      </w:r>
    </w:p>
    <w:p w:rsidR="006D6905" w:rsidRDefault="006D6905" w:rsidP="006D6905">
      <w:pPr>
        <w:spacing w:line="600" w:lineRule="exact"/>
        <w:ind w:leftChars="70" w:left="147" w:firstLineChars="200" w:firstLine="640"/>
        <w:rPr>
          <w:rFonts w:eastAsia="方正仿宋简体"/>
          <w:sz w:val="32"/>
          <w:szCs w:val="32"/>
        </w:rPr>
      </w:pPr>
      <w:r>
        <w:rPr>
          <w:rFonts w:eastAsia="方正仿宋简体"/>
          <w:sz w:val="32"/>
          <w:szCs w:val="32"/>
        </w:rPr>
        <w:t xml:space="preserve">5. </w:t>
      </w:r>
      <w:r>
        <w:rPr>
          <w:rFonts w:eastAsia="方正仿宋简体" w:hint="eastAsia"/>
          <w:sz w:val="32"/>
          <w:szCs w:val="32"/>
        </w:rPr>
        <w:t>卫生健康支出（类）行政事业单位医疗（款）公务员医疗补助（项）</w:t>
      </w:r>
      <w:r>
        <w:rPr>
          <w:rFonts w:eastAsia="方正仿宋简体"/>
          <w:sz w:val="32"/>
          <w:szCs w:val="32"/>
        </w:rPr>
        <w:t>202</w:t>
      </w:r>
      <w:r w:rsidR="004C2E9B">
        <w:rPr>
          <w:rFonts w:eastAsia="方正仿宋简体" w:hint="eastAsia"/>
          <w:sz w:val="32"/>
          <w:szCs w:val="32"/>
        </w:rPr>
        <w:t>3</w:t>
      </w:r>
      <w:r>
        <w:rPr>
          <w:rFonts w:eastAsia="方正仿宋简体" w:hint="eastAsia"/>
          <w:sz w:val="32"/>
          <w:szCs w:val="32"/>
        </w:rPr>
        <w:t>年预算数为</w:t>
      </w:r>
      <w:r w:rsidR="004C2E9B">
        <w:rPr>
          <w:rFonts w:eastAsia="方正仿宋简体" w:hint="eastAsia"/>
          <w:sz w:val="32"/>
          <w:szCs w:val="32"/>
        </w:rPr>
        <w:t>0.22</w:t>
      </w:r>
      <w:r>
        <w:rPr>
          <w:rFonts w:eastAsia="方正仿宋简体" w:hint="eastAsia"/>
          <w:sz w:val="32"/>
          <w:szCs w:val="32"/>
        </w:rPr>
        <w:t>万元，用于为职工缴纳的公务员医疗补助支出。</w:t>
      </w:r>
    </w:p>
    <w:p w:rsidR="006D6905" w:rsidRDefault="006D6905" w:rsidP="006D6905">
      <w:pPr>
        <w:spacing w:line="600" w:lineRule="exact"/>
        <w:ind w:leftChars="70" w:left="147" w:firstLineChars="200" w:firstLine="640"/>
        <w:rPr>
          <w:rFonts w:eastAsia="方正仿宋简体"/>
          <w:sz w:val="32"/>
          <w:szCs w:val="32"/>
        </w:rPr>
      </w:pPr>
      <w:r>
        <w:rPr>
          <w:rFonts w:eastAsia="方正仿宋简体"/>
          <w:sz w:val="32"/>
          <w:szCs w:val="32"/>
        </w:rPr>
        <w:t xml:space="preserve">6. </w:t>
      </w:r>
      <w:r>
        <w:rPr>
          <w:rFonts w:eastAsia="方正仿宋简体" w:hint="eastAsia"/>
          <w:sz w:val="32"/>
          <w:szCs w:val="32"/>
        </w:rPr>
        <w:t>住房保障（类）住房改革支出（款）住房公积金（项）：</w:t>
      </w:r>
      <w:r>
        <w:rPr>
          <w:rFonts w:eastAsia="方正仿宋简体"/>
          <w:sz w:val="32"/>
          <w:szCs w:val="32"/>
        </w:rPr>
        <w:t>202</w:t>
      </w:r>
      <w:r w:rsidR="004C2E9B">
        <w:rPr>
          <w:rFonts w:eastAsia="方正仿宋简体" w:hint="eastAsia"/>
          <w:sz w:val="32"/>
          <w:szCs w:val="32"/>
        </w:rPr>
        <w:t>3</w:t>
      </w:r>
      <w:r>
        <w:rPr>
          <w:rFonts w:eastAsia="方正仿宋简体" w:hint="eastAsia"/>
          <w:sz w:val="32"/>
          <w:szCs w:val="32"/>
        </w:rPr>
        <w:t>年预算数为</w:t>
      </w:r>
      <w:r w:rsidR="004C2E9B">
        <w:rPr>
          <w:rFonts w:eastAsia="方正仿宋简体" w:hint="eastAsia"/>
          <w:sz w:val="32"/>
          <w:szCs w:val="32"/>
        </w:rPr>
        <w:t>3.91</w:t>
      </w:r>
      <w:r>
        <w:rPr>
          <w:rFonts w:eastAsia="方正仿宋简体" w:hint="eastAsia"/>
          <w:sz w:val="32"/>
          <w:szCs w:val="32"/>
        </w:rPr>
        <w:t>万元，主要用于：单位按人力资源和社会保障部、财政部规定的基本工资和津贴补贴</w:t>
      </w:r>
      <w:bookmarkStart w:id="0" w:name="_GoBack"/>
      <w:bookmarkEnd w:id="0"/>
      <w:r>
        <w:rPr>
          <w:rFonts w:eastAsia="方正仿宋简体" w:hint="eastAsia"/>
          <w:sz w:val="32"/>
          <w:szCs w:val="32"/>
        </w:rPr>
        <w:t>以及规定比例为职工缴纳的住房公积金支出。</w:t>
      </w:r>
      <w:r>
        <w:rPr>
          <w:rFonts w:eastAsia="方正仿宋简体"/>
          <w:sz w:val="32"/>
          <w:szCs w:val="32"/>
        </w:rPr>
        <w:t xml:space="preserve"> </w:t>
      </w:r>
    </w:p>
    <w:p w:rsidR="006D6905" w:rsidRDefault="006D6905" w:rsidP="006D6905">
      <w:pPr>
        <w:spacing w:line="600" w:lineRule="exact"/>
        <w:ind w:leftChars="70" w:left="147" w:firstLineChars="150" w:firstLine="480"/>
        <w:rPr>
          <w:rFonts w:eastAsia="黑体"/>
          <w:sz w:val="32"/>
          <w:szCs w:val="32"/>
        </w:rPr>
      </w:pPr>
      <w:r>
        <w:rPr>
          <w:rFonts w:eastAsia="黑体" w:hint="eastAsia"/>
          <w:sz w:val="32"/>
          <w:szCs w:val="32"/>
        </w:rPr>
        <w:t>五、一般公共预算基本支出情况说明</w:t>
      </w:r>
    </w:p>
    <w:p w:rsidR="006D6905" w:rsidRDefault="006D6905" w:rsidP="006D6905">
      <w:pPr>
        <w:spacing w:line="600" w:lineRule="exact"/>
        <w:ind w:leftChars="70" w:left="147" w:firstLineChars="150" w:firstLine="48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144560">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144560">
        <w:rPr>
          <w:rFonts w:eastAsia="方正仿宋简体" w:hint="eastAsia"/>
          <w:sz w:val="32"/>
          <w:szCs w:val="32"/>
        </w:rPr>
        <w:t>3</w:t>
      </w:r>
      <w:r>
        <w:rPr>
          <w:rFonts w:eastAsia="方正仿宋简体" w:hint="eastAsia"/>
          <w:sz w:val="32"/>
          <w:szCs w:val="32"/>
        </w:rPr>
        <w:t>年一般公共预算基本支出</w:t>
      </w:r>
      <w:r w:rsidR="00144560">
        <w:rPr>
          <w:rFonts w:eastAsia="方正仿宋简体" w:hint="eastAsia"/>
          <w:sz w:val="32"/>
          <w:szCs w:val="32"/>
        </w:rPr>
        <w:t>48.10</w:t>
      </w:r>
      <w:r>
        <w:rPr>
          <w:rFonts w:eastAsia="方正仿宋简体" w:hint="eastAsia"/>
          <w:sz w:val="32"/>
          <w:szCs w:val="32"/>
        </w:rPr>
        <w:t>万元，其中：</w:t>
      </w:r>
    </w:p>
    <w:p w:rsidR="006D6905" w:rsidRDefault="006D6905" w:rsidP="006D6905">
      <w:pPr>
        <w:spacing w:line="600" w:lineRule="exact"/>
        <w:ind w:leftChars="70" w:left="147" w:firstLineChars="150" w:firstLine="480"/>
        <w:rPr>
          <w:rFonts w:eastAsia="方正仿宋简体"/>
          <w:sz w:val="32"/>
          <w:szCs w:val="32"/>
        </w:rPr>
      </w:pPr>
      <w:r>
        <w:rPr>
          <w:rFonts w:eastAsia="方正仿宋简体" w:hint="eastAsia"/>
          <w:sz w:val="32"/>
          <w:szCs w:val="32"/>
        </w:rPr>
        <w:lastRenderedPageBreak/>
        <w:t>人员经费</w:t>
      </w:r>
      <w:r>
        <w:rPr>
          <w:rFonts w:eastAsia="方正仿宋简体"/>
          <w:sz w:val="32"/>
          <w:szCs w:val="32"/>
        </w:rPr>
        <w:t xml:space="preserve"> </w:t>
      </w:r>
      <w:r w:rsidR="00144560">
        <w:rPr>
          <w:rFonts w:eastAsia="方正仿宋简体" w:hint="eastAsia"/>
          <w:sz w:val="32"/>
          <w:szCs w:val="32"/>
        </w:rPr>
        <w:t>40.00</w:t>
      </w:r>
      <w:r>
        <w:rPr>
          <w:rFonts w:eastAsia="方正仿宋简体" w:hint="eastAsia"/>
          <w:sz w:val="32"/>
          <w:szCs w:val="32"/>
        </w:rPr>
        <w:t>万元，主要包括：基本工资、津贴补贴、社会保险缴费、社会保险缴费、绩效工资、机关事业单位基本养老保险缴费、基本医疗保险缴费、公务员医疗补助、住房公积金、其他对个人和家庭的补助支出等。</w:t>
      </w:r>
    </w:p>
    <w:p w:rsidR="006D6905" w:rsidRDefault="006D6905" w:rsidP="006D6905">
      <w:pPr>
        <w:spacing w:line="600" w:lineRule="exact"/>
        <w:ind w:leftChars="70" w:left="147" w:firstLineChars="150" w:firstLine="480"/>
        <w:rPr>
          <w:rFonts w:eastAsia="方正仿宋简体"/>
          <w:sz w:val="32"/>
          <w:szCs w:val="32"/>
        </w:rPr>
      </w:pPr>
      <w:r>
        <w:rPr>
          <w:rFonts w:eastAsia="方正仿宋简体" w:hint="eastAsia"/>
          <w:sz w:val="32"/>
          <w:szCs w:val="32"/>
        </w:rPr>
        <w:t>公用经费</w:t>
      </w:r>
      <w:r w:rsidR="00144560">
        <w:rPr>
          <w:rFonts w:eastAsia="方正仿宋简体" w:hint="eastAsia"/>
          <w:sz w:val="32"/>
          <w:szCs w:val="32"/>
        </w:rPr>
        <w:t>8.10</w:t>
      </w:r>
      <w:r>
        <w:rPr>
          <w:rFonts w:eastAsia="方正仿宋简体" w:hint="eastAsia"/>
          <w:sz w:val="32"/>
          <w:szCs w:val="32"/>
        </w:rPr>
        <w:t>万元，主要包括：办公费、水费、电费、邮电费、印刷费、手续费、差旅费、维修（护）费、物业管理费、会议费、培训费、劳务费、工会经费、福利费、公务接待费、</w:t>
      </w:r>
      <w:r w:rsidR="00144560" w:rsidRPr="00144560">
        <w:rPr>
          <w:rFonts w:eastAsia="方正仿宋简体" w:hint="eastAsia"/>
          <w:sz w:val="32"/>
          <w:szCs w:val="32"/>
        </w:rPr>
        <w:t>  </w:t>
      </w:r>
      <w:r w:rsidR="00144560" w:rsidRPr="00144560">
        <w:rPr>
          <w:rFonts w:eastAsia="方正仿宋简体" w:hint="eastAsia"/>
          <w:sz w:val="32"/>
          <w:szCs w:val="32"/>
        </w:rPr>
        <w:t>公务用车运行维护费</w:t>
      </w:r>
      <w:r w:rsidR="00144560">
        <w:rPr>
          <w:rFonts w:eastAsia="方正仿宋简体" w:hint="eastAsia"/>
          <w:sz w:val="32"/>
          <w:szCs w:val="32"/>
        </w:rPr>
        <w:t>、</w:t>
      </w:r>
      <w:r>
        <w:rPr>
          <w:rFonts w:eastAsia="方正仿宋简体" w:hint="eastAsia"/>
          <w:sz w:val="32"/>
          <w:szCs w:val="32"/>
        </w:rPr>
        <w:t>其他商品和服务支出等。</w:t>
      </w:r>
    </w:p>
    <w:p w:rsidR="006D6905" w:rsidRDefault="006D6905" w:rsidP="006D6905">
      <w:pPr>
        <w:spacing w:line="600" w:lineRule="exact"/>
        <w:ind w:leftChars="70" w:left="147" w:firstLineChars="200" w:firstLine="640"/>
        <w:rPr>
          <w:rFonts w:eastAsia="方正仿宋简体"/>
          <w:color w:val="FF0000"/>
          <w:sz w:val="32"/>
          <w:szCs w:val="32"/>
        </w:rPr>
      </w:pPr>
      <w:r>
        <w:rPr>
          <w:rFonts w:eastAsia="黑体" w:hint="eastAsia"/>
          <w:sz w:val="32"/>
          <w:szCs w:val="32"/>
        </w:rPr>
        <w:t>六、“三公”经费财政拨款预算安排情况说明</w:t>
      </w:r>
    </w:p>
    <w:p w:rsidR="006D6905" w:rsidRDefault="006D6905" w:rsidP="006D6905">
      <w:pPr>
        <w:spacing w:line="600" w:lineRule="exact"/>
        <w:ind w:leftChars="70" w:left="147" w:firstLineChars="150" w:firstLine="48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144560">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144560">
        <w:rPr>
          <w:rFonts w:eastAsia="方正仿宋简体" w:hint="eastAsia"/>
          <w:sz w:val="32"/>
          <w:szCs w:val="32"/>
        </w:rPr>
        <w:t>3</w:t>
      </w:r>
      <w:r>
        <w:rPr>
          <w:rFonts w:eastAsia="方正仿宋简体" w:hint="eastAsia"/>
          <w:sz w:val="32"/>
          <w:szCs w:val="32"/>
        </w:rPr>
        <w:t>年“三公”经费财政拨款预算数</w:t>
      </w:r>
      <w:r w:rsidR="00144560">
        <w:rPr>
          <w:rFonts w:eastAsia="方正仿宋简体" w:hint="eastAsia"/>
          <w:sz w:val="32"/>
          <w:szCs w:val="32"/>
        </w:rPr>
        <w:t>0</w:t>
      </w:r>
      <w:r>
        <w:rPr>
          <w:rFonts w:eastAsia="方正仿宋简体" w:hint="eastAsia"/>
          <w:sz w:val="32"/>
          <w:szCs w:val="32"/>
        </w:rPr>
        <w:t>万元，其中：因公出国（境）经费</w:t>
      </w:r>
      <w:r>
        <w:rPr>
          <w:rFonts w:eastAsia="方正仿宋简体"/>
          <w:sz w:val="32"/>
          <w:szCs w:val="32"/>
        </w:rPr>
        <w:t>0</w:t>
      </w:r>
      <w:r>
        <w:rPr>
          <w:rFonts w:eastAsia="方正仿宋简体" w:hint="eastAsia"/>
          <w:sz w:val="32"/>
          <w:szCs w:val="32"/>
        </w:rPr>
        <w:t>万元，公务接待费</w:t>
      </w:r>
      <w:r w:rsidR="00144560">
        <w:rPr>
          <w:rFonts w:eastAsia="方正仿宋简体" w:hint="eastAsia"/>
          <w:sz w:val="32"/>
          <w:szCs w:val="32"/>
        </w:rPr>
        <w:t>0</w:t>
      </w:r>
      <w:r>
        <w:rPr>
          <w:rFonts w:eastAsia="方正仿宋简体" w:hint="eastAsia"/>
          <w:sz w:val="32"/>
          <w:szCs w:val="32"/>
        </w:rPr>
        <w:t>万元</w:t>
      </w:r>
      <w:r w:rsidR="00144560">
        <w:rPr>
          <w:rFonts w:eastAsia="方正仿宋简体" w:hint="eastAsia"/>
          <w:sz w:val="32"/>
          <w:szCs w:val="32"/>
        </w:rPr>
        <w:t>。</w:t>
      </w:r>
    </w:p>
    <w:p w:rsidR="006D6905" w:rsidRDefault="006D6905" w:rsidP="006D6905">
      <w:pPr>
        <w:spacing w:line="600" w:lineRule="exact"/>
        <w:ind w:leftChars="70" w:left="147" w:firstLineChars="150" w:firstLine="480"/>
        <w:rPr>
          <w:rFonts w:eastAsia="方正仿宋简体"/>
          <w:sz w:val="32"/>
          <w:szCs w:val="32"/>
        </w:rPr>
      </w:pPr>
      <w:r>
        <w:rPr>
          <w:rFonts w:eastAsia="方正楷体简体" w:hint="eastAsia"/>
          <w:b/>
          <w:sz w:val="32"/>
          <w:szCs w:val="32"/>
        </w:rPr>
        <w:t>（一）因公出国（境）经费较</w:t>
      </w:r>
      <w:r>
        <w:rPr>
          <w:rFonts w:eastAsia="方正楷体简体"/>
          <w:b/>
          <w:sz w:val="32"/>
          <w:szCs w:val="32"/>
        </w:rPr>
        <w:t>202</w:t>
      </w:r>
      <w:r w:rsidR="00144560">
        <w:rPr>
          <w:rFonts w:eastAsia="方正楷体简体" w:hint="eastAsia"/>
          <w:b/>
          <w:sz w:val="32"/>
          <w:szCs w:val="32"/>
        </w:rPr>
        <w:t>2</w:t>
      </w:r>
      <w:r>
        <w:rPr>
          <w:rFonts w:eastAsia="方正楷体简体" w:hint="eastAsia"/>
          <w:b/>
          <w:sz w:val="32"/>
          <w:szCs w:val="32"/>
        </w:rPr>
        <w:t>年预算持平</w:t>
      </w:r>
      <w:r>
        <w:rPr>
          <w:rFonts w:eastAsia="方正楷体简体"/>
          <w:b/>
          <w:sz w:val="32"/>
          <w:szCs w:val="32"/>
        </w:rPr>
        <w:t>0%</w:t>
      </w:r>
      <w:r>
        <w:rPr>
          <w:rFonts w:eastAsia="方正楷体简体" w:hint="eastAsia"/>
          <w:b/>
          <w:sz w:val="32"/>
          <w:szCs w:val="32"/>
        </w:rPr>
        <w:t>。</w:t>
      </w:r>
      <w:r>
        <w:rPr>
          <w:rFonts w:eastAsia="方正仿宋简体" w:hint="eastAsia"/>
          <w:sz w:val="32"/>
          <w:szCs w:val="32"/>
        </w:rPr>
        <w:t>主要原因是按照中央八项规定，倡导厉行节约。</w:t>
      </w:r>
    </w:p>
    <w:p w:rsidR="006D6905" w:rsidRDefault="006D6905" w:rsidP="006D6905">
      <w:pPr>
        <w:spacing w:line="600" w:lineRule="exact"/>
        <w:ind w:leftChars="70" w:left="147" w:firstLineChars="150" w:firstLine="480"/>
        <w:rPr>
          <w:rFonts w:eastAsia="方正仿宋简体" w:hint="eastAsia"/>
          <w:sz w:val="32"/>
          <w:szCs w:val="32"/>
        </w:rPr>
      </w:pPr>
      <w:r>
        <w:rPr>
          <w:rFonts w:eastAsia="方正仿宋简体" w:hint="eastAsia"/>
          <w:sz w:val="32"/>
          <w:szCs w:val="32"/>
        </w:rPr>
        <w:t>本年度拟安排出国（境）</w:t>
      </w:r>
      <w:r>
        <w:rPr>
          <w:rFonts w:eastAsia="方正仿宋简体"/>
          <w:sz w:val="32"/>
          <w:szCs w:val="32"/>
        </w:rPr>
        <w:t>0</w:t>
      </w:r>
      <w:r>
        <w:rPr>
          <w:rFonts w:eastAsia="方正仿宋简体" w:hint="eastAsia"/>
          <w:sz w:val="32"/>
          <w:szCs w:val="32"/>
        </w:rPr>
        <w:t>人次。主要包括</w:t>
      </w:r>
      <w:r>
        <w:rPr>
          <w:rFonts w:eastAsia="方正仿宋简体"/>
          <w:sz w:val="32"/>
          <w:szCs w:val="32"/>
        </w:rPr>
        <w:t>0</w:t>
      </w:r>
    </w:p>
    <w:p w:rsidR="00A3715D" w:rsidRDefault="00A3715D" w:rsidP="00A3715D">
      <w:pPr>
        <w:spacing w:line="600" w:lineRule="exact"/>
        <w:ind w:leftChars="70" w:left="147" w:firstLineChars="150" w:firstLine="480"/>
        <w:rPr>
          <w:rFonts w:eastAsia="方正仿宋简体"/>
          <w:sz w:val="32"/>
          <w:szCs w:val="32"/>
        </w:rPr>
      </w:pPr>
      <w:r>
        <w:rPr>
          <w:rFonts w:eastAsia="方正楷体简体" w:hint="eastAsia"/>
          <w:b/>
          <w:sz w:val="32"/>
          <w:szCs w:val="32"/>
        </w:rPr>
        <w:t>（二）公务</w:t>
      </w:r>
      <w:proofErr w:type="gramStart"/>
      <w:r>
        <w:rPr>
          <w:rFonts w:eastAsia="方正楷体简体" w:hint="eastAsia"/>
          <w:b/>
          <w:sz w:val="32"/>
          <w:szCs w:val="32"/>
        </w:rPr>
        <w:t>接待费较</w:t>
      </w:r>
      <w:r>
        <w:rPr>
          <w:rFonts w:eastAsia="方正楷体简体"/>
          <w:b/>
          <w:sz w:val="32"/>
          <w:szCs w:val="32"/>
        </w:rPr>
        <w:t>202</w:t>
      </w:r>
      <w:r>
        <w:rPr>
          <w:rFonts w:eastAsia="方正楷体简体" w:hint="eastAsia"/>
          <w:b/>
          <w:sz w:val="32"/>
          <w:szCs w:val="32"/>
        </w:rPr>
        <w:t>2</w:t>
      </w:r>
      <w:r>
        <w:rPr>
          <w:rFonts w:eastAsia="方正楷体简体" w:hint="eastAsia"/>
          <w:b/>
          <w:sz w:val="32"/>
          <w:szCs w:val="32"/>
        </w:rPr>
        <w:t>年</w:t>
      </w:r>
      <w:proofErr w:type="gramEnd"/>
      <w:r>
        <w:rPr>
          <w:rFonts w:eastAsia="方正楷体简体" w:hint="eastAsia"/>
          <w:b/>
          <w:sz w:val="32"/>
          <w:szCs w:val="32"/>
        </w:rPr>
        <w:t>预算持平，都为</w:t>
      </w:r>
      <w:r>
        <w:rPr>
          <w:rFonts w:eastAsia="方正楷体简体" w:hint="eastAsia"/>
          <w:b/>
          <w:sz w:val="32"/>
          <w:szCs w:val="32"/>
        </w:rPr>
        <w:t>0</w:t>
      </w:r>
      <w:r>
        <w:rPr>
          <w:rFonts w:eastAsia="方正楷体简体" w:hint="eastAsia"/>
          <w:b/>
          <w:sz w:val="32"/>
          <w:szCs w:val="32"/>
        </w:rPr>
        <w:t>万元。</w:t>
      </w:r>
      <w:r>
        <w:rPr>
          <w:rFonts w:eastAsia="方正仿宋简体" w:hint="eastAsia"/>
          <w:sz w:val="32"/>
          <w:szCs w:val="32"/>
        </w:rPr>
        <w:t>主要原因是按照中央八项规定，倡导厉行节约。</w:t>
      </w:r>
    </w:p>
    <w:p w:rsidR="00A3715D" w:rsidRPr="00A3715D" w:rsidRDefault="00A3715D" w:rsidP="00A3715D">
      <w:pPr>
        <w:pStyle w:val="a0"/>
      </w:pPr>
    </w:p>
    <w:p w:rsidR="006D6905" w:rsidRDefault="006D6905" w:rsidP="006D6905">
      <w:pPr>
        <w:spacing w:line="600" w:lineRule="exact"/>
        <w:ind w:leftChars="70" w:left="147" w:firstLineChars="250" w:firstLine="800"/>
        <w:rPr>
          <w:rFonts w:eastAsia="方正仿宋简体"/>
          <w:sz w:val="32"/>
          <w:szCs w:val="32"/>
        </w:rPr>
      </w:pPr>
      <w:r>
        <w:rPr>
          <w:rFonts w:eastAsia="方正仿宋简体"/>
          <w:sz w:val="32"/>
          <w:szCs w:val="32"/>
        </w:rPr>
        <w:t>202</w:t>
      </w:r>
      <w:r w:rsidR="00A3715D">
        <w:rPr>
          <w:rFonts w:eastAsia="方正仿宋简体" w:hint="eastAsia"/>
          <w:sz w:val="32"/>
          <w:szCs w:val="32"/>
        </w:rPr>
        <w:t>3</w:t>
      </w:r>
      <w:r>
        <w:rPr>
          <w:rFonts w:eastAsia="方正仿宋简体" w:hint="eastAsia"/>
          <w:sz w:val="32"/>
          <w:szCs w:val="32"/>
        </w:rPr>
        <w:t>年公务接待</w:t>
      </w:r>
      <w:proofErr w:type="gramStart"/>
      <w:r>
        <w:rPr>
          <w:rFonts w:eastAsia="方正仿宋简体" w:hint="eastAsia"/>
          <w:sz w:val="32"/>
          <w:szCs w:val="32"/>
        </w:rPr>
        <w:t>费计划</w:t>
      </w:r>
      <w:proofErr w:type="gramEnd"/>
      <w:r>
        <w:rPr>
          <w:rFonts w:eastAsia="方正仿宋简体" w:hint="eastAsia"/>
          <w:sz w:val="32"/>
          <w:szCs w:val="32"/>
        </w:rPr>
        <w:t>用于公务活动开支的用餐费等。</w:t>
      </w:r>
      <w:r>
        <w:rPr>
          <w:rFonts w:eastAsia="方正仿宋简体"/>
          <w:sz w:val="32"/>
          <w:szCs w:val="32"/>
        </w:rPr>
        <w:t xml:space="preserve"> </w:t>
      </w:r>
    </w:p>
    <w:p w:rsidR="006D6905" w:rsidRDefault="006D6905" w:rsidP="006D6905">
      <w:pPr>
        <w:adjustRightInd w:val="0"/>
        <w:snapToGrid w:val="0"/>
        <w:spacing w:beforeLines="30" w:before="93" w:line="600" w:lineRule="exact"/>
        <w:ind w:firstLineChars="200" w:firstLine="640"/>
        <w:rPr>
          <w:rFonts w:eastAsia="方正楷体简体"/>
          <w:b/>
          <w:sz w:val="32"/>
          <w:szCs w:val="32"/>
        </w:rPr>
      </w:pPr>
      <w:r>
        <w:rPr>
          <w:rFonts w:eastAsia="方正楷体简体" w:hint="eastAsia"/>
          <w:b/>
          <w:sz w:val="32"/>
          <w:szCs w:val="32"/>
        </w:rPr>
        <w:t>（三）公务用车购置及运行维护费较</w:t>
      </w:r>
      <w:r>
        <w:rPr>
          <w:rFonts w:eastAsia="方正楷体简体"/>
          <w:b/>
          <w:sz w:val="32"/>
          <w:szCs w:val="32"/>
        </w:rPr>
        <w:t>202</w:t>
      </w:r>
      <w:r w:rsidR="00144560">
        <w:rPr>
          <w:rFonts w:eastAsia="方正楷体简体" w:hint="eastAsia"/>
          <w:b/>
          <w:sz w:val="32"/>
          <w:szCs w:val="32"/>
        </w:rPr>
        <w:t>2</w:t>
      </w:r>
      <w:r>
        <w:rPr>
          <w:rFonts w:eastAsia="方正楷体简体" w:hint="eastAsia"/>
          <w:b/>
          <w:sz w:val="32"/>
          <w:szCs w:val="32"/>
        </w:rPr>
        <w:t>年预算下降</w:t>
      </w:r>
      <w:r>
        <w:rPr>
          <w:rFonts w:eastAsia="方正楷体简体"/>
          <w:b/>
          <w:sz w:val="32"/>
          <w:szCs w:val="32"/>
        </w:rPr>
        <w:t>0%</w:t>
      </w:r>
      <w:r>
        <w:rPr>
          <w:rFonts w:eastAsia="方正楷体简体" w:hint="eastAsia"/>
          <w:b/>
          <w:sz w:val="32"/>
          <w:szCs w:val="32"/>
        </w:rPr>
        <w:t>。</w:t>
      </w:r>
    </w:p>
    <w:p w:rsidR="00A3715D" w:rsidRDefault="00A3715D" w:rsidP="00A3715D">
      <w:pPr>
        <w:adjustRightInd w:val="0"/>
        <w:snapToGrid w:val="0"/>
        <w:spacing w:beforeLines="30" w:before="93" w:line="600" w:lineRule="exact"/>
        <w:ind w:firstLineChars="200" w:firstLine="640"/>
        <w:rPr>
          <w:rFonts w:eastAsia="方正仿宋简体"/>
          <w:sz w:val="32"/>
          <w:szCs w:val="32"/>
        </w:rPr>
      </w:pPr>
      <w:r>
        <w:rPr>
          <w:rFonts w:eastAsia="方正仿宋简体" w:hint="eastAsia"/>
          <w:sz w:val="32"/>
          <w:szCs w:val="32"/>
        </w:rPr>
        <w:lastRenderedPageBreak/>
        <w:t>中心现有公务用车</w:t>
      </w:r>
      <w:r>
        <w:rPr>
          <w:rFonts w:eastAsia="方正仿宋简体"/>
          <w:sz w:val="32"/>
          <w:szCs w:val="32"/>
        </w:rPr>
        <w:t>1</w:t>
      </w:r>
      <w:r>
        <w:rPr>
          <w:rFonts w:eastAsia="方正仿宋简体" w:hint="eastAsia"/>
          <w:sz w:val="32"/>
          <w:szCs w:val="32"/>
        </w:rPr>
        <w:t>辆，其中：轿车</w:t>
      </w:r>
      <w:r>
        <w:rPr>
          <w:rFonts w:eastAsia="方正仿宋简体"/>
          <w:sz w:val="32"/>
          <w:szCs w:val="32"/>
        </w:rPr>
        <w:t>0</w:t>
      </w:r>
      <w:r>
        <w:rPr>
          <w:rFonts w:eastAsia="方正仿宋简体" w:hint="eastAsia"/>
          <w:sz w:val="32"/>
          <w:szCs w:val="32"/>
        </w:rPr>
        <w:t>辆，越野车</w:t>
      </w:r>
      <w:r>
        <w:rPr>
          <w:rFonts w:eastAsia="方正仿宋简体"/>
          <w:sz w:val="32"/>
          <w:szCs w:val="32"/>
        </w:rPr>
        <w:t>0</w:t>
      </w:r>
      <w:r>
        <w:rPr>
          <w:rFonts w:eastAsia="方正仿宋简体" w:hint="eastAsia"/>
          <w:sz w:val="32"/>
          <w:szCs w:val="32"/>
        </w:rPr>
        <w:t>辆，多功能乘用车</w:t>
      </w:r>
      <w:r>
        <w:rPr>
          <w:rFonts w:eastAsia="方正仿宋简体"/>
          <w:sz w:val="32"/>
          <w:szCs w:val="32"/>
        </w:rPr>
        <w:t>0</w:t>
      </w:r>
      <w:r>
        <w:rPr>
          <w:rFonts w:eastAsia="方正仿宋简体" w:hint="eastAsia"/>
          <w:sz w:val="32"/>
          <w:szCs w:val="32"/>
        </w:rPr>
        <w:t>辆，救护车</w:t>
      </w:r>
      <w:r>
        <w:rPr>
          <w:rFonts w:eastAsia="方正仿宋简体"/>
          <w:sz w:val="32"/>
          <w:szCs w:val="32"/>
        </w:rPr>
        <w:t>1</w:t>
      </w:r>
      <w:r>
        <w:rPr>
          <w:rFonts w:eastAsia="方正仿宋简体" w:hint="eastAsia"/>
          <w:sz w:val="32"/>
          <w:szCs w:val="32"/>
        </w:rPr>
        <w:t>辆为特种专业技术用车。</w:t>
      </w:r>
    </w:p>
    <w:p w:rsidR="00A3715D" w:rsidRPr="00A3715D" w:rsidRDefault="00A3715D" w:rsidP="006D6905">
      <w:pPr>
        <w:spacing w:line="600" w:lineRule="exact"/>
        <w:ind w:firstLineChars="200" w:firstLine="640"/>
        <w:rPr>
          <w:rFonts w:eastAsia="方正仿宋简体" w:hint="eastAsia"/>
          <w:sz w:val="32"/>
          <w:szCs w:val="32"/>
        </w:rPr>
      </w:pP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公务用车购置费</w:t>
      </w:r>
      <w:r>
        <w:rPr>
          <w:rFonts w:eastAsia="方正仿宋简体"/>
          <w:sz w:val="32"/>
          <w:szCs w:val="32"/>
        </w:rPr>
        <w:t>0</w:t>
      </w:r>
      <w:r>
        <w:rPr>
          <w:rFonts w:eastAsia="方正仿宋简体" w:hint="eastAsia"/>
          <w:sz w:val="32"/>
          <w:szCs w:val="32"/>
        </w:rPr>
        <w:t>万元，较</w:t>
      </w:r>
      <w:r>
        <w:rPr>
          <w:rFonts w:eastAsia="方正仿宋简体"/>
          <w:sz w:val="32"/>
          <w:szCs w:val="32"/>
        </w:rPr>
        <w:t>202</w:t>
      </w:r>
      <w:r w:rsidR="00144560">
        <w:rPr>
          <w:rFonts w:eastAsia="方正仿宋简体" w:hint="eastAsia"/>
          <w:sz w:val="32"/>
          <w:szCs w:val="32"/>
        </w:rPr>
        <w:t>2</w:t>
      </w:r>
      <w:r>
        <w:rPr>
          <w:rFonts w:eastAsia="方正仿宋简体" w:hint="eastAsia"/>
          <w:sz w:val="32"/>
          <w:szCs w:val="32"/>
        </w:rPr>
        <w:t>年预算下降</w:t>
      </w:r>
      <w:r>
        <w:rPr>
          <w:rFonts w:eastAsia="方正仿宋简体"/>
          <w:sz w:val="32"/>
          <w:szCs w:val="32"/>
        </w:rPr>
        <w:t>0%</w:t>
      </w:r>
      <w:r>
        <w:rPr>
          <w:rFonts w:eastAsia="方正仿宋简体" w:hint="eastAsia"/>
          <w:sz w:val="32"/>
          <w:szCs w:val="32"/>
        </w:rPr>
        <w:t>，用于购置</w:t>
      </w:r>
      <w:r>
        <w:rPr>
          <w:rFonts w:eastAsia="方正仿宋简体"/>
          <w:sz w:val="32"/>
          <w:szCs w:val="32"/>
        </w:rPr>
        <w:t>0</w:t>
      </w:r>
      <w:r>
        <w:rPr>
          <w:rFonts w:eastAsia="方正仿宋简体" w:hint="eastAsia"/>
          <w:sz w:val="32"/>
          <w:szCs w:val="32"/>
        </w:rPr>
        <w:t>，保障</w:t>
      </w:r>
      <w:r>
        <w:rPr>
          <w:rFonts w:eastAsia="方正仿宋简体"/>
          <w:sz w:val="32"/>
          <w:szCs w:val="32"/>
        </w:rPr>
        <w:t>0</w:t>
      </w:r>
      <w:r>
        <w:rPr>
          <w:rFonts w:eastAsia="方正仿宋简体" w:hint="eastAsia"/>
          <w:sz w:val="32"/>
          <w:szCs w:val="32"/>
        </w:rPr>
        <w:t>等工作开展。</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公务用车运行维护费</w:t>
      </w:r>
      <w:r>
        <w:rPr>
          <w:rFonts w:eastAsia="方正仿宋简体"/>
          <w:sz w:val="32"/>
          <w:szCs w:val="32"/>
        </w:rPr>
        <w:t>0</w:t>
      </w:r>
      <w:r>
        <w:rPr>
          <w:rFonts w:eastAsia="方正仿宋简体" w:hint="eastAsia"/>
          <w:sz w:val="32"/>
          <w:szCs w:val="32"/>
        </w:rPr>
        <w:t>万元，较</w:t>
      </w:r>
      <w:r>
        <w:rPr>
          <w:rFonts w:eastAsia="方正仿宋简体"/>
          <w:sz w:val="32"/>
          <w:szCs w:val="32"/>
        </w:rPr>
        <w:t>202</w:t>
      </w:r>
      <w:r w:rsidR="00144560">
        <w:rPr>
          <w:rFonts w:eastAsia="方正仿宋简体" w:hint="eastAsia"/>
          <w:sz w:val="32"/>
          <w:szCs w:val="32"/>
        </w:rPr>
        <w:t>2</w:t>
      </w:r>
      <w:r>
        <w:rPr>
          <w:rFonts w:eastAsia="方正仿宋简体" w:hint="eastAsia"/>
          <w:sz w:val="32"/>
          <w:szCs w:val="32"/>
        </w:rPr>
        <w:t>年预算下降</w:t>
      </w:r>
      <w:r>
        <w:rPr>
          <w:rFonts w:eastAsia="方正仿宋简体"/>
          <w:sz w:val="32"/>
          <w:szCs w:val="32"/>
        </w:rPr>
        <w:t>0%</w:t>
      </w:r>
      <w:r>
        <w:rPr>
          <w:rFonts w:eastAsia="方正仿宋简体" w:hint="eastAsia"/>
          <w:sz w:val="32"/>
          <w:szCs w:val="32"/>
        </w:rPr>
        <w:t>。用于公务用车燃油、维修、保险等方面支出。</w:t>
      </w:r>
    </w:p>
    <w:p w:rsidR="006D6905" w:rsidRDefault="006D6905" w:rsidP="006D6905">
      <w:pPr>
        <w:spacing w:line="600" w:lineRule="exact"/>
        <w:ind w:firstLineChars="200" w:firstLine="640"/>
        <w:rPr>
          <w:rFonts w:eastAsia="方正仿宋简体"/>
          <w:sz w:val="32"/>
          <w:szCs w:val="32"/>
        </w:rPr>
      </w:pPr>
      <w:r>
        <w:rPr>
          <w:rFonts w:eastAsia="黑体" w:hint="eastAsia"/>
          <w:sz w:val="32"/>
          <w:szCs w:val="32"/>
        </w:rPr>
        <w:t>七、政府性基金预算支出情况说明</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144560">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144560">
        <w:rPr>
          <w:rFonts w:eastAsia="方正仿宋简体" w:hint="eastAsia"/>
          <w:sz w:val="32"/>
          <w:szCs w:val="32"/>
        </w:rPr>
        <w:t>3</w:t>
      </w:r>
      <w:r>
        <w:rPr>
          <w:rFonts w:eastAsia="方正仿宋简体" w:hint="eastAsia"/>
          <w:sz w:val="32"/>
          <w:szCs w:val="32"/>
        </w:rPr>
        <w:t>年没有使用政府性基金预算拨款安排的支出。</w:t>
      </w:r>
    </w:p>
    <w:p w:rsidR="006D6905" w:rsidRDefault="006D6905" w:rsidP="006D6905">
      <w:pPr>
        <w:spacing w:line="600" w:lineRule="exact"/>
        <w:ind w:firstLineChars="200" w:firstLine="640"/>
        <w:rPr>
          <w:rFonts w:eastAsia="黑体"/>
          <w:sz w:val="32"/>
          <w:szCs w:val="32"/>
        </w:rPr>
      </w:pPr>
      <w:r>
        <w:rPr>
          <w:rFonts w:eastAsia="黑体" w:hint="eastAsia"/>
          <w:sz w:val="32"/>
          <w:szCs w:val="32"/>
        </w:rPr>
        <w:t>八、国有资本经营预算支出情况说明</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144560">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144560">
        <w:rPr>
          <w:rFonts w:eastAsia="方正仿宋简体" w:hint="eastAsia"/>
          <w:sz w:val="32"/>
          <w:szCs w:val="32"/>
        </w:rPr>
        <w:t>3</w:t>
      </w:r>
      <w:r>
        <w:rPr>
          <w:rFonts w:eastAsia="方正仿宋简体" w:hint="eastAsia"/>
          <w:sz w:val="32"/>
          <w:szCs w:val="32"/>
        </w:rPr>
        <w:t>年没有使用国有资本经营预算拨款安排的支出。</w:t>
      </w:r>
    </w:p>
    <w:p w:rsidR="006D6905" w:rsidRDefault="006D6905" w:rsidP="006D6905">
      <w:pPr>
        <w:spacing w:line="600" w:lineRule="exact"/>
        <w:ind w:firstLineChars="200" w:firstLine="640"/>
        <w:rPr>
          <w:rFonts w:eastAsia="黑体"/>
          <w:sz w:val="32"/>
          <w:szCs w:val="32"/>
        </w:rPr>
      </w:pPr>
      <w:r>
        <w:rPr>
          <w:rFonts w:eastAsia="黑体" w:hint="eastAsia"/>
          <w:sz w:val="32"/>
          <w:szCs w:val="32"/>
        </w:rPr>
        <w:t>九、其他重要事项的情况说明</w:t>
      </w:r>
    </w:p>
    <w:p w:rsidR="006D6905" w:rsidRDefault="006D6905" w:rsidP="006D6905">
      <w:pPr>
        <w:spacing w:line="600" w:lineRule="exact"/>
        <w:ind w:firstLineChars="192" w:firstLine="615"/>
        <w:rPr>
          <w:rFonts w:eastAsia="方正楷体简体"/>
          <w:b/>
          <w:sz w:val="32"/>
          <w:szCs w:val="32"/>
        </w:rPr>
      </w:pPr>
      <w:r>
        <w:rPr>
          <w:rFonts w:eastAsia="方正楷体简体" w:hint="eastAsia"/>
          <w:b/>
          <w:sz w:val="32"/>
          <w:szCs w:val="32"/>
        </w:rPr>
        <w:t>（一）机关运行经费</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sidR="00144560">
        <w:rPr>
          <w:rFonts w:eastAsia="方正仿宋简体" w:hint="eastAsia"/>
          <w:sz w:val="32"/>
          <w:szCs w:val="32"/>
        </w:rPr>
        <w:t>宝莲</w:t>
      </w:r>
      <w:r>
        <w:rPr>
          <w:rFonts w:eastAsia="方正仿宋简体" w:hint="eastAsia"/>
          <w:sz w:val="32"/>
          <w:szCs w:val="32"/>
        </w:rPr>
        <w:t>社区卫生服务中心</w:t>
      </w:r>
      <w:r>
        <w:rPr>
          <w:rFonts w:eastAsia="方正仿宋简体"/>
          <w:sz w:val="32"/>
          <w:szCs w:val="32"/>
        </w:rPr>
        <w:t>202</w:t>
      </w:r>
      <w:r w:rsidR="00144560">
        <w:rPr>
          <w:rFonts w:eastAsia="方正仿宋简体" w:hint="eastAsia"/>
          <w:sz w:val="32"/>
          <w:szCs w:val="32"/>
        </w:rPr>
        <w:t>3</w:t>
      </w:r>
      <w:r>
        <w:rPr>
          <w:rFonts w:eastAsia="方正仿宋简体" w:hint="eastAsia"/>
          <w:sz w:val="32"/>
          <w:szCs w:val="32"/>
        </w:rPr>
        <w:t>年机关运行经费财政拨款预算为</w:t>
      </w:r>
      <w:r>
        <w:rPr>
          <w:rFonts w:eastAsia="方正仿宋简体"/>
          <w:sz w:val="32"/>
          <w:szCs w:val="32"/>
        </w:rPr>
        <w:t>0</w:t>
      </w:r>
      <w:r>
        <w:rPr>
          <w:rFonts w:eastAsia="方正仿宋简体" w:hint="eastAsia"/>
          <w:sz w:val="32"/>
          <w:szCs w:val="32"/>
        </w:rPr>
        <w:t>万元，比</w:t>
      </w:r>
      <w:r>
        <w:rPr>
          <w:rFonts w:eastAsia="方正仿宋简体"/>
          <w:sz w:val="32"/>
          <w:szCs w:val="32"/>
        </w:rPr>
        <w:t>202</w:t>
      </w:r>
      <w:r w:rsidR="00F47D58">
        <w:rPr>
          <w:rFonts w:eastAsia="方正仿宋简体" w:hint="eastAsia"/>
          <w:sz w:val="32"/>
          <w:szCs w:val="32"/>
        </w:rPr>
        <w:t>2</w:t>
      </w:r>
      <w:r>
        <w:rPr>
          <w:rFonts w:eastAsia="方正仿宋简体" w:hint="eastAsia"/>
          <w:sz w:val="32"/>
          <w:szCs w:val="32"/>
        </w:rPr>
        <w:t>年预算增加</w:t>
      </w:r>
      <w:r>
        <w:rPr>
          <w:rFonts w:eastAsia="方正仿宋简体"/>
          <w:sz w:val="32"/>
          <w:szCs w:val="32"/>
        </w:rPr>
        <w:t>0</w:t>
      </w:r>
      <w:r>
        <w:rPr>
          <w:rFonts w:eastAsia="方正仿宋简体" w:hint="eastAsia"/>
          <w:sz w:val="32"/>
          <w:szCs w:val="32"/>
        </w:rPr>
        <w:t>万元，增长</w:t>
      </w:r>
      <w:r>
        <w:rPr>
          <w:rFonts w:eastAsia="方正仿宋简体"/>
          <w:sz w:val="32"/>
          <w:szCs w:val="32"/>
        </w:rPr>
        <w:t>0%</w:t>
      </w:r>
      <w:r>
        <w:rPr>
          <w:rFonts w:eastAsia="方正仿宋简体" w:hint="eastAsia"/>
          <w:sz w:val="32"/>
          <w:szCs w:val="32"/>
        </w:rPr>
        <w:t>。</w:t>
      </w:r>
    </w:p>
    <w:p w:rsidR="006D6905" w:rsidRDefault="006D6905" w:rsidP="006D6905">
      <w:pPr>
        <w:spacing w:line="600" w:lineRule="exact"/>
        <w:ind w:firstLineChars="192" w:firstLine="615"/>
        <w:rPr>
          <w:rFonts w:eastAsia="方正楷体简体" w:hint="eastAsia"/>
          <w:b/>
          <w:sz w:val="32"/>
          <w:szCs w:val="32"/>
        </w:rPr>
      </w:pPr>
      <w:r>
        <w:rPr>
          <w:rFonts w:eastAsia="方正楷体简体" w:hint="eastAsia"/>
          <w:b/>
          <w:sz w:val="32"/>
          <w:szCs w:val="32"/>
        </w:rPr>
        <w:t>（二）政府采购情况</w:t>
      </w:r>
    </w:p>
    <w:p w:rsidR="00A3715D" w:rsidRPr="00A3715D" w:rsidRDefault="00A3715D" w:rsidP="00A3715D">
      <w:pPr>
        <w:pStyle w:val="a0"/>
      </w:pPr>
    </w:p>
    <w:p w:rsidR="00A3715D" w:rsidRDefault="00A3715D" w:rsidP="00A3715D">
      <w:pPr>
        <w:spacing w:line="600" w:lineRule="exact"/>
        <w:ind w:firstLineChars="200" w:firstLine="640"/>
        <w:rPr>
          <w:rFonts w:eastAsia="方正仿宋简体"/>
          <w:sz w:val="32"/>
          <w:szCs w:val="32"/>
        </w:rPr>
      </w:pPr>
      <w:r>
        <w:rPr>
          <w:rFonts w:eastAsia="方正仿宋简体"/>
          <w:sz w:val="32"/>
          <w:szCs w:val="32"/>
        </w:rPr>
        <w:t>202</w:t>
      </w:r>
      <w:r>
        <w:rPr>
          <w:rFonts w:eastAsia="方正仿宋简体" w:hint="eastAsia"/>
          <w:sz w:val="32"/>
          <w:szCs w:val="32"/>
        </w:rPr>
        <w:t>3</w:t>
      </w:r>
      <w:r>
        <w:rPr>
          <w:rFonts w:eastAsia="方正仿宋简体" w:hint="eastAsia"/>
          <w:sz w:val="32"/>
          <w:szCs w:val="32"/>
        </w:rPr>
        <w:t>年，资阳</w:t>
      </w:r>
      <w:proofErr w:type="gramStart"/>
      <w:r>
        <w:rPr>
          <w:rFonts w:eastAsia="方正仿宋简体" w:hint="eastAsia"/>
          <w:sz w:val="32"/>
          <w:szCs w:val="32"/>
        </w:rPr>
        <w:t>市雁江区</w:t>
      </w:r>
      <w:proofErr w:type="gramEnd"/>
      <w:r>
        <w:rPr>
          <w:rFonts w:eastAsia="方正仿宋简体" w:hint="eastAsia"/>
          <w:sz w:val="32"/>
          <w:szCs w:val="32"/>
        </w:rPr>
        <w:t>宝莲社区卫生服务中心</w:t>
      </w:r>
      <w:r>
        <w:rPr>
          <w:rFonts w:eastAsia="方正仿宋简体" w:hint="eastAsia"/>
          <w:sz w:val="32"/>
          <w:szCs w:val="32"/>
        </w:rPr>
        <w:t>未安排政府采购预算。</w:t>
      </w:r>
    </w:p>
    <w:p w:rsidR="006D6905" w:rsidRDefault="006D6905" w:rsidP="006D6905">
      <w:pPr>
        <w:spacing w:line="600" w:lineRule="exact"/>
        <w:ind w:firstLineChars="200" w:firstLine="640"/>
        <w:rPr>
          <w:rFonts w:eastAsia="方正楷体简体"/>
          <w:b/>
          <w:sz w:val="32"/>
          <w:szCs w:val="32"/>
        </w:rPr>
      </w:pPr>
      <w:r>
        <w:rPr>
          <w:rFonts w:eastAsia="方正楷体简体" w:hint="eastAsia"/>
          <w:b/>
          <w:sz w:val="32"/>
          <w:szCs w:val="32"/>
        </w:rPr>
        <w:t>（三）国有资产占有使用情况</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lastRenderedPageBreak/>
        <w:t>截至</w:t>
      </w:r>
      <w:r>
        <w:rPr>
          <w:rFonts w:eastAsia="方正仿宋简体"/>
          <w:sz w:val="32"/>
          <w:szCs w:val="32"/>
        </w:rPr>
        <w:t>202</w:t>
      </w:r>
      <w:r w:rsidR="00623F6A">
        <w:rPr>
          <w:rFonts w:eastAsia="方正仿宋简体" w:hint="eastAsia"/>
          <w:sz w:val="32"/>
          <w:szCs w:val="32"/>
        </w:rPr>
        <w:t>2</w:t>
      </w:r>
      <w:r>
        <w:rPr>
          <w:rFonts w:eastAsia="方正仿宋简体" w:hint="eastAsia"/>
          <w:sz w:val="32"/>
          <w:szCs w:val="32"/>
        </w:rPr>
        <w:t>年底，资阳</w:t>
      </w:r>
      <w:proofErr w:type="gramStart"/>
      <w:r>
        <w:rPr>
          <w:rFonts w:eastAsia="方正仿宋简体" w:hint="eastAsia"/>
          <w:sz w:val="32"/>
          <w:szCs w:val="32"/>
        </w:rPr>
        <w:t>市雁江区</w:t>
      </w:r>
      <w:proofErr w:type="gramEnd"/>
      <w:r w:rsidR="00623F6A">
        <w:rPr>
          <w:rFonts w:eastAsia="方正仿宋简体" w:hint="eastAsia"/>
          <w:sz w:val="32"/>
          <w:szCs w:val="32"/>
        </w:rPr>
        <w:t>宝莲</w:t>
      </w:r>
      <w:r>
        <w:rPr>
          <w:rFonts w:eastAsia="方正仿宋简体" w:hint="eastAsia"/>
          <w:sz w:val="32"/>
          <w:szCs w:val="32"/>
        </w:rPr>
        <w:t>社区卫生服务中心共有车辆</w:t>
      </w:r>
      <w:r w:rsidR="00A3715D">
        <w:rPr>
          <w:rFonts w:eastAsia="方正仿宋简体" w:hint="eastAsia"/>
          <w:sz w:val="32"/>
          <w:szCs w:val="32"/>
        </w:rPr>
        <w:t>1</w:t>
      </w:r>
      <w:r>
        <w:rPr>
          <w:rFonts w:eastAsia="方正仿宋简体" w:hint="eastAsia"/>
          <w:sz w:val="32"/>
          <w:szCs w:val="32"/>
        </w:rPr>
        <w:t>辆，其中，领导干部用车</w:t>
      </w:r>
      <w:r>
        <w:rPr>
          <w:rFonts w:eastAsia="方正仿宋简体"/>
          <w:sz w:val="32"/>
          <w:szCs w:val="32"/>
        </w:rPr>
        <w:t>0</w:t>
      </w:r>
      <w:r>
        <w:rPr>
          <w:rFonts w:eastAsia="方正仿宋简体" w:hint="eastAsia"/>
          <w:sz w:val="32"/>
          <w:szCs w:val="32"/>
        </w:rPr>
        <w:t>辆、定向保障用车</w:t>
      </w:r>
      <w:r>
        <w:rPr>
          <w:rFonts w:eastAsia="方正仿宋简体"/>
          <w:sz w:val="32"/>
          <w:szCs w:val="32"/>
        </w:rPr>
        <w:t>0</w:t>
      </w:r>
      <w:r>
        <w:rPr>
          <w:rFonts w:eastAsia="方正仿宋简体" w:hint="eastAsia"/>
          <w:sz w:val="32"/>
          <w:szCs w:val="32"/>
        </w:rPr>
        <w:t>辆、执法执勤用车</w:t>
      </w:r>
      <w:r w:rsidR="00A3715D">
        <w:rPr>
          <w:rFonts w:eastAsia="方正仿宋简体" w:hint="eastAsia"/>
          <w:sz w:val="32"/>
          <w:szCs w:val="32"/>
        </w:rPr>
        <w:t>1</w:t>
      </w:r>
      <w:r>
        <w:rPr>
          <w:rFonts w:eastAsia="方正仿宋简体" w:hint="eastAsia"/>
          <w:sz w:val="32"/>
          <w:szCs w:val="32"/>
        </w:rPr>
        <w:t>辆</w:t>
      </w:r>
      <w:r w:rsidR="00A3715D">
        <w:rPr>
          <w:rFonts w:eastAsia="方正仿宋简体" w:hint="eastAsia"/>
          <w:sz w:val="32"/>
          <w:szCs w:val="32"/>
        </w:rPr>
        <w:t>（救护车）</w:t>
      </w:r>
      <w:r>
        <w:rPr>
          <w:rFonts w:eastAsia="方正仿宋简体" w:hint="eastAsia"/>
          <w:sz w:val="32"/>
          <w:szCs w:val="32"/>
        </w:rPr>
        <w:t>。单位价值</w:t>
      </w:r>
      <w:r>
        <w:rPr>
          <w:rFonts w:eastAsia="方正仿宋简体"/>
          <w:sz w:val="32"/>
          <w:szCs w:val="32"/>
        </w:rPr>
        <w:t>100</w:t>
      </w:r>
      <w:r>
        <w:rPr>
          <w:rFonts w:eastAsia="方正仿宋简体" w:hint="eastAsia"/>
          <w:sz w:val="32"/>
          <w:szCs w:val="32"/>
        </w:rPr>
        <w:t>万元以上大型设备</w:t>
      </w:r>
      <w:r>
        <w:rPr>
          <w:rFonts w:eastAsia="方正仿宋简体"/>
          <w:sz w:val="32"/>
          <w:szCs w:val="32"/>
        </w:rPr>
        <w:t>0</w:t>
      </w:r>
      <w:r>
        <w:rPr>
          <w:rFonts w:eastAsia="方正仿宋简体" w:hint="eastAsia"/>
          <w:sz w:val="32"/>
          <w:szCs w:val="32"/>
        </w:rPr>
        <w:t>台（套）。</w:t>
      </w:r>
    </w:p>
    <w:p w:rsidR="006D6905" w:rsidRDefault="006D6905" w:rsidP="006D6905">
      <w:pPr>
        <w:spacing w:line="600" w:lineRule="exact"/>
        <w:ind w:firstLineChars="200" w:firstLine="640"/>
        <w:rPr>
          <w:rFonts w:eastAsia="方正楷体简体"/>
          <w:b/>
          <w:sz w:val="32"/>
          <w:szCs w:val="32"/>
        </w:rPr>
      </w:pPr>
      <w:r>
        <w:rPr>
          <w:rFonts w:eastAsia="方正楷体简体" w:hint="eastAsia"/>
          <w:b/>
          <w:sz w:val="32"/>
          <w:szCs w:val="32"/>
        </w:rPr>
        <w:t>（四）绩效目标设置情况</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绩效目标是预算编制的前提和基础，按照“费随事定”的原则，</w:t>
      </w:r>
      <w:r>
        <w:rPr>
          <w:rFonts w:eastAsia="方正仿宋简体"/>
          <w:sz w:val="32"/>
          <w:szCs w:val="32"/>
        </w:rPr>
        <w:t>202</w:t>
      </w:r>
      <w:r w:rsidR="00CD4F88">
        <w:rPr>
          <w:rFonts w:eastAsia="方正仿宋简体" w:hint="eastAsia"/>
          <w:sz w:val="32"/>
          <w:szCs w:val="32"/>
        </w:rPr>
        <w:t>3</w:t>
      </w:r>
      <w:r>
        <w:rPr>
          <w:rFonts w:eastAsia="方正仿宋简体" w:hint="eastAsia"/>
          <w:sz w:val="32"/>
          <w:szCs w:val="32"/>
        </w:rPr>
        <w:t>年资阳</w:t>
      </w:r>
      <w:proofErr w:type="gramStart"/>
      <w:r>
        <w:rPr>
          <w:rFonts w:eastAsia="方正仿宋简体" w:hint="eastAsia"/>
          <w:sz w:val="32"/>
          <w:szCs w:val="32"/>
        </w:rPr>
        <w:t>市雁江区</w:t>
      </w:r>
      <w:proofErr w:type="gramEnd"/>
      <w:r w:rsidR="00CD4F88">
        <w:rPr>
          <w:rFonts w:eastAsia="方正仿宋简体" w:hint="eastAsia"/>
          <w:sz w:val="32"/>
          <w:szCs w:val="32"/>
        </w:rPr>
        <w:t>宝莲</w:t>
      </w:r>
      <w:r>
        <w:rPr>
          <w:rFonts w:eastAsia="方正仿宋简体" w:hint="eastAsia"/>
          <w:sz w:val="32"/>
          <w:szCs w:val="32"/>
        </w:rPr>
        <w:t>社区卫生服务中心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rsidR="006D6905" w:rsidRDefault="006D6905" w:rsidP="006D6905">
      <w:pPr>
        <w:spacing w:line="600" w:lineRule="exact"/>
        <w:ind w:firstLineChars="200" w:firstLine="640"/>
        <w:rPr>
          <w:rFonts w:eastAsia="黑体"/>
          <w:sz w:val="32"/>
          <w:szCs w:val="32"/>
        </w:rPr>
      </w:pPr>
      <w:r>
        <w:rPr>
          <w:rFonts w:eastAsia="黑体" w:hint="eastAsia"/>
          <w:sz w:val="32"/>
          <w:szCs w:val="32"/>
        </w:rPr>
        <w:t>十、名词解释</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（一）一般公共预算拨款收入：指区级财政当年拨付的资金。</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（二）上年结转：指以前年度尚未完成，结转到本年仍按原规定用途继续使用的资金。</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（三）年末结转和结余：指单位按有关规定结转到下年或以后年度继续使用的资金。</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（四）社会保障和就业支出（类）行政事业单位离退休（款）机关事业单位基本养老保险缴费支出（项），是指单位实施养老保险制度由单位缴纳的养老保险费的支出。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（五）社会保障和就业（类）行政事业单位养老支出（款）机关事业单位职业年金缴费支出（项）：指单位实施养老保</w:t>
      </w:r>
      <w:r>
        <w:rPr>
          <w:rFonts w:eastAsia="方正仿宋简体" w:hint="eastAsia"/>
          <w:sz w:val="32"/>
          <w:szCs w:val="32"/>
        </w:rPr>
        <w:lastRenderedPageBreak/>
        <w:t>险制度由单位缴纳的职业年金的支出。</w:t>
      </w:r>
    </w:p>
    <w:p w:rsidR="006D6905" w:rsidRDefault="006D6905" w:rsidP="006D6905">
      <w:pPr>
        <w:spacing w:line="600" w:lineRule="exact"/>
        <w:ind w:firstLineChars="200" w:firstLine="640"/>
        <w:rPr>
          <w:rFonts w:eastAsia="方正仿宋简体"/>
          <w:sz w:val="32"/>
          <w:szCs w:val="32"/>
        </w:rPr>
      </w:pP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（六）社会保障和就业（类）其他社会保障和就业（款）其他社会保障和就业支出（项），是指单位用于应缴纳的职工失业、工伤、生育等其他社会保险支出。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（七）卫生健康支出（类）基层医疗卫生机构（款）城市社区卫生机构（项），是指用于人员经费支出、开展日常工作的基本支出、独生子女父母奖励支出。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（八）卫生健康支出（类）行政事业单位医疗（款）</w:t>
      </w:r>
      <w:r>
        <w:rPr>
          <w:rFonts w:eastAsia="方正仿宋简体"/>
          <w:sz w:val="32"/>
          <w:szCs w:val="32"/>
        </w:rPr>
        <w:t xml:space="preserve"> </w:t>
      </w:r>
      <w:r>
        <w:rPr>
          <w:rFonts w:eastAsia="方正仿宋简体" w:hint="eastAsia"/>
          <w:sz w:val="32"/>
          <w:szCs w:val="32"/>
        </w:rPr>
        <w:t>事业单位医疗（项），是指用于单位应缴纳基本医疗保险支出。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（九）卫生健康支出（类）行政事业单位医疗（款）公务员医疗补助（项），是指单位用于集中缴纳公务员医疗补助支出。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（十）住房保障支出（类）住房改革支出（款）住房公积金（项），是指按照《住房公积金管理条例》的规定，由单位及其在职职工缴存的长期住房储金。</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（十一）基本支出：指为保证机构正常运转，完成日常工作任务而发生的人员支出和公用支出。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（十二）项目支出：指在基本支出之外为完成特定行政任务和事业发展目标所发生的支出。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（十三）“三公”经费：纳入单位预算管理的“三公”经费，是指单位用财政拨款安排的因公出国（境）费、公务用车购置及运行费和公务接待费。其中，因公出国（境）</w:t>
      </w:r>
      <w:proofErr w:type="gramStart"/>
      <w:r>
        <w:rPr>
          <w:rFonts w:eastAsia="方正仿宋简体" w:hint="eastAsia"/>
          <w:sz w:val="32"/>
          <w:szCs w:val="32"/>
        </w:rPr>
        <w:t>费反映</w:t>
      </w:r>
      <w:proofErr w:type="gramEnd"/>
      <w:r>
        <w:rPr>
          <w:rFonts w:eastAsia="方正仿宋简体" w:hint="eastAsia"/>
          <w:sz w:val="32"/>
          <w:szCs w:val="32"/>
        </w:rPr>
        <w:t>单</w:t>
      </w:r>
      <w:r>
        <w:rPr>
          <w:rFonts w:eastAsia="方正仿宋简体" w:hint="eastAsia"/>
          <w:sz w:val="32"/>
          <w:szCs w:val="32"/>
        </w:rPr>
        <w:lastRenderedPageBreak/>
        <w:t>位公务出国（境）的国际旅费、国外城市间交通费、住宿费、伙食费、培训费、公杂费等支出；公务用车购置及运行</w:t>
      </w:r>
      <w:proofErr w:type="gramStart"/>
      <w:r>
        <w:rPr>
          <w:rFonts w:eastAsia="方正仿宋简体" w:hint="eastAsia"/>
          <w:sz w:val="32"/>
          <w:szCs w:val="32"/>
        </w:rPr>
        <w:t>费反映</w:t>
      </w:r>
      <w:proofErr w:type="gramEnd"/>
      <w:r>
        <w:rPr>
          <w:rFonts w:eastAsia="方正仿宋简体" w:hint="eastAsia"/>
          <w:sz w:val="32"/>
          <w:szCs w:val="32"/>
        </w:rPr>
        <w:t>单位公务用车车辆购置支出（</w:t>
      </w:r>
      <w:proofErr w:type="gramStart"/>
      <w:r>
        <w:rPr>
          <w:rFonts w:eastAsia="方正仿宋简体" w:hint="eastAsia"/>
          <w:sz w:val="32"/>
          <w:szCs w:val="32"/>
        </w:rPr>
        <w:t>含车辆</w:t>
      </w:r>
      <w:proofErr w:type="gramEnd"/>
      <w:r>
        <w:rPr>
          <w:rFonts w:eastAsia="方正仿宋简体" w:hint="eastAsia"/>
          <w:sz w:val="32"/>
          <w:szCs w:val="32"/>
        </w:rPr>
        <w:t>购置税）及租用费、燃料费、维修费、过路过桥费、保险费等支出；公务接待</w:t>
      </w:r>
      <w:proofErr w:type="gramStart"/>
      <w:r>
        <w:rPr>
          <w:rFonts w:eastAsia="方正仿宋简体" w:hint="eastAsia"/>
          <w:sz w:val="32"/>
          <w:szCs w:val="32"/>
        </w:rPr>
        <w:t>费反映</w:t>
      </w:r>
      <w:proofErr w:type="gramEnd"/>
      <w:r>
        <w:rPr>
          <w:rFonts w:eastAsia="方正仿宋简体" w:hint="eastAsia"/>
          <w:sz w:val="32"/>
          <w:szCs w:val="32"/>
        </w:rPr>
        <w:t>单位按规定开支的各类公务接待支出。</w:t>
      </w:r>
    </w:p>
    <w:p w:rsidR="006D6905" w:rsidRDefault="006D6905" w:rsidP="006D6905">
      <w:pPr>
        <w:spacing w:line="600" w:lineRule="exact"/>
        <w:ind w:firstLineChars="200" w:firstLine="640"/>
        <w:rPr>
          <w:rFonts w:eastAsia="方正仿宋简体"/>
          <w:sz w:val="32"/>
          <w:szCs w:val="32"/>
        </w:rPr>
      </w:pPr>
      <w:r>
        <w:rPr>
          <w:rFonts w:eastAsia="方正仿宋简体" w:hint="eastAsia"/>
          <w:sz w:val="32"/>
          <w:szCs w:val="32"/>
        </w:rPr>
        <w:t>（十四）机关运行经费：为保障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6D6905" w:rsidRDefault="006D6905" w:rsidP="006D6905">
      <w:pPr>
        <w:spacing w:line="600" w:lineRule="exact"/>
        <w:ind w:firstLineChars="200" w:firstLine="640"/>
        <w:rPr>
          <w:rFonts w:eastAsia="方正仿宋简体"/>
          <w:sz w:val="32"/>
          <w:szCs w:val="32"/>
        </w:rPr>
      </w:pPr>
    </w:p>
    <w:p w:rsidR="005A15C3" w:rsidRPr="006D6905" w:rsidRDefault="005A15C3"/>
    <w:sectPr w:rsidR="005A15C3" w:rsidRPr="006D6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06" w:rsidRDefault="00E27B06" w:rsidP="00C163CF">
      <w:r>
        <w:separator/>
      </w:r>
    </w:p>
  </w:endnote>
  <w:endnote w:type="continuationSeparator" w:id="0">
    <w:p w:rsidR="00E27B06" w:rsidRDefault="00E27B06" w:rsidP="00C1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06" w:rsidRDefault="00E27B06" w:rsidP="00C163CF">
      <w:r>
        <w:separator/>
      </w:r>
    </w:p>
  </w:footnote>
  <w:footnote w:type="continuationSeparator" w:id="0">
    <w:p w:rsidR="00E27B06" w:rsidRDefault="00E27B06" w:rsidP="00C16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6A38C"/>
    <w:multiLevelType w:val="singleLevel"/>
    <w:tmpl w:val="D756A38C"/>
    <w:lvl w:ilvl="0">
      <w:start w:val="4"/>
      <w:numFmt w:val="decimal"/>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5"/>
    <w:rsid w:val="000E325F"/>
    <w:rsid w:val="00144560"/>
    <w:rsid w:val="00322E27"/>
    <w:rsid w:val="004C2E9B"/>
    <w:rsid w:val="005A15C3"/>
    <w:rsid w:val="00623F6A"/>
    <w:rsid w:val="006D6905"/>
    <w:rsid w:val="00A34E46"/>
    <w:rsid w:val="00A3715D"/>
    <w:rsid w:val="00B2313B"/>
    <w:rsid w:val="00C163CF"/>
    <w:rsid w:val="00CB1974"/>
    <w:rsid w:val="00CD4F88"/>
    <w:rsid w:val="00D11558"/>
    <w:rsid w:val="00E27B06"/>
    <w:rsid w:val="00F4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690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6D6905"/>
    <w:pPr>
      <w:ind w:firstLineChars="200" w:firstLine="420"/>
    </w:pPr>
  </w:style>
  <w:style w:type="paragraph" w:styleId="a4">
    <w:name w:val="header"/>
    <w:basedOn w:val="a"/>
    <w:link w:val="Char"/>
    <w:uiPriority w:val="99"/>
    <w:unhideWhenUsed/>
    <w:rsid w:val="00C16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163CF"/>
    <w:rPr>
      <w:rFonts w:ascii="Times New Roman" w:eastAsia="宋体" w:hAnsi="Times New Roman" w:cs="Times New Roman"/>
      <w:sz w:val="18"/>
      <w:szCs w:val="18"/>
    </w:rPr>
  </w:style>
  <w:style w:type="paragraph" w:styleId="a5">
    <w:name w:val="footer"/>
    <w:basedOn w:val="a"/>
    <w:link w:val="Char0"/>
    <w:uiPriority w:val="99"/>
    <w:unhideWhenUsed/>
    <w:rsid w:val="00C163CF"/>
    <w:pPr>
      <w:tabs>
        <w:tab w:val="center" w:pos="4153"/>
        <w:tab w:val="right" w:pos="8306"/>
      </w:tabs>
      <w:snapToGrid w:val="0"/>
      <w:jc w:val="left"/>
    </w:pPr>
    <w:rPr>
      <w:sz w:val="18"/>
      <w:szCs w:val="18"/>
    </w:rPr>
  </w:style>
  <w:style w:type="character" w:customStyle="1" w:styleId="Char0">
    <w:name w:val="页脚 Char"/>
    <w:basedOn w:val="a1"/>
    <w:link w:val="a5"/>
    <w:uiPriority w:val="99"/>
    <w:rsid w:val="00C163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690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6D6905"/>
    <w:pPr>
      <w:ind w:firstLineChars="200" w:firstLine="420"/>
    </w:pPr>
  </w:style>
  <w:style w:type="paragraph" w:styleId="a4">
    <w:name w:val="header"/>
    <w:basedOn w:val="a"/>
    <w:link w:val="Char"/>
    <w:uiPriority w:val="99"/>
    <w:unhideWhenUsed/>
    <w:rsid w:val="00C16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163CF"/>
    <w:rPr>
      <w:rFonts w:ascii="Times New Roman" w:eastAsia="宋体" w:hAnsi="Times New Roman" w:cs="Times New Roman"/>
      <w:sz w:val="18"/>
      <w:szCs w:val="18"/>
    </w:rPr>
  </w:style>
  <w:style w:type="paragraph" w:styleId="a5">
    <w:name w:val="footer"/>
    <w:basedOn w:val="a"/>
    <w:link w:val="Char0"/>
    <w:uiPriority w:val="99"/>
    <w:unhideWhenUsed/>
    <w:rsid w:val="00C163CF"/>
    <w:pPr>
      <w:tabs>
        <w:tab w:val="center" w:pos="4153"/>
        <w:tab w:val="right" w:pos="8306"/>
      </w:tabs>
      <w:snapToGrid w:val="0"/>
      <w:jc w:val="left"/>
    </w:pPr>
    <w:rPr>
      <w:sz w:val="18"/>
      <w:szCs w:val="18"/>
    </w:rPr>
  </w:style>
  <w:style w:type="character" w:customStyle="1" w:styleId="Char0">
    <w:name w:val="页脚 Char"/>
    <w:basedOn w:val="a1"/>
    <w:link w:val="a5"/>
    <w:uiPriority w:val="99"/>
    <w:rsid w:val="00C163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6625">
      <w:bodyDiv w:val="1"/>
      <w:marLeft w:val="0"/>
      <w:marRight w:val="0"/>
      <w:marTop w:val="0"/>
      <w:marBottom w:val="0"/>
      <w:divBdr>
        <w:top w:val="none" w:sz="0" w:space="0" w:color="auto"/>
        <w:left w:val="none" w:sz="0" w:space="0" w:color="auto"/>
        <w:bottom w:val="none" w:sz="0" w:space="0" w:color="auto"/>
        <w:right w:val="none" w:sz="0" w:space="0" w:color="auto"/>
      </w:divBdr>
    </w:div>
    <w:div w:id="757597009">
      <w:bodyDiv w:val="1"/>
      <w:marLeft w:val="0"/>
      <w:marRight w:val="0"/>
      <w:marTop w:val="0"/>
      <w:marBottom w:val="0"/>
      <w:divBdr>
        <w:top w:val="none" w:sz="0" w:space="0" w:color="auto"/>
        <w:left w:val="none" w:sz="0" w:space="0" w:color="auto"/>
        <w:bottom w:val="none" w:sz="0" w:space="0" w:color="auto"/>
        <w:right w:val="none" w:sz="0" w:space="0" w:color="auto"/>
      </w:divBdr>
    </w:div>
    <w:div w:id="1635524413">
      <w:bodyDiv w:val="1"/>
      <w:marLeft w:val="0"/>
      <w:marRight w:val="0"/>
      <w:marTop w:val="0"/>
      <w:marBottom w:val="0"/>
      <w:divBdr>
        <w:top w:val="none" w:sz="0" w:space="0" w:color="auto"/>
        <w:left w:val="none" w:sz="0" w:space="0" w:color="auto"/>
        <w:bottom w:val="none" w:sz="0" w:space="0" w:color="auto"/>
        <w:right w:val="none" w:sz="0" w:space="0" w:color="auto"/>
      </w:divBdr>
    </w:div>
    <w:div w:id="20931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9</Pages>
  <Words>598</Words>
  <Characters>3410</Characters>
  <Application>Microsoft Office Word</Application>
  <DocSecurity>0</DocSecurity>
  <Lines>28</Lines>
  <Paragraphs>7</Paragraphs>
  <ScaleCrop>false</ScaleCrop>
  <Company>微软中国</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cp:revision>
  <dcterms:created xsi:type="dcterms:W3CDTF">2023-01-29T03:23:00Z</dcterms:created>
  <dcterms:modified xsi:type="dcterms:W3CDTF">2023-01-30T00:24:00Z</dcterms:modified>
</cp:coreProperties>
</file>